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5D919" w14:textId="213EB269" w:rsidR="00BF0575" w:rsidRPr="00232B16" w:rsidRDefault="00337681" w:rsidP="00405A7D">
      <w:pPr>
        <w:keepNext/>
        <w:spacing w:line="360" w:lineRule="auto"/>
        <w:jc w:val="center"/>
        <w:rPr>
          <w:rFonts w:ascii="Arial" w:hAnsi="Arial" w:cs="Arial"/>
          <w:b/>
          <w:spacing w:val="40"/>
          <w:sz w:val="24"/>
          <w:szCs w:val="24"/>
        </w:rPr>
      </w:pPr>
      <w:r>
        <w:rPr>
          <w:rFonts w:ascii="Arial" w:hAnsi="Arial"/>
          <w:b/>
          <w:sz w:val="24"/>
        </w:rPr>
        <w:t xml:space="preserve">VERTRAG </w:t>
      </w:r>
      <w:r w:rsidR="00E2503E">
        <w:rPr>
          <w:rFonts w:ascii="Arial" w:hAnsi="Arial"/>
          <w:b/>
          <w:sz w:val="24"/>
        </w:rPr>
        <w:t>ZUR</w:t>
      </w:r>
      <w:r>
        <w:rPr>
          <w:rFonts w:ascii="Arial" w:hAnsi="Arial"/>
          <w:b/>
          <w:sz w:val="24"/>
        </w:rPr>
        <w:t xml:space="preserve"> VERMIETUNG </w:t>
      </w:r>
      <w:r w:rsidR="00E2503E">
        <w:rPr>
          <w:rFonts w:ascii="Arial" w:hAnsi="Arial"/>
          <w:b/>
          <w:sz w:val="24"/>
        </w:rPr>
        <w:t>EINER</w:t>
      </w:r>
      <w:r>
        <w:rPr>
          <w:rFonts w:ascii="Arial" w:hAnsi="Arial"/>
          <w:b/>
          <w:sz w:val="24"/>
        </w:rPr>
        <w:t xml:space="preserve"> </w:t>
      </w:r>
      <w:r w:rsidR="00C67AF0">
        <w:rPr>
          <w:rFonts w:ascii="Arial" w:hAnsi="Arial"/>
          <w:b/>
          <w:sz w:val="24"/>
        </w:rPr>
        <w:t>IMMOBILI</w:t>
      </w:r>
      <w:r w:rsidR="00E2503E">
        <w:rPr>
          <w:rFonts w:ascii="Arial" w:hAnsi="Arial"/>
          <w:b/>
          <w:sz w:val="24"/>
        </w:rPr>
        <w:t>E</w:t>
      </w:r>
      <w:r>
        <w:rPr>
          <w:rFonts w:ascii="Arial" w:hAnsi="Arial"/>
          <w:b/>
          <w:sz w:val="24"/>
        </w:rPr>
        <w:t xml:space="preserve"> </w:t>
      </w:r>
      <w:r w:rsidR="00E2503E">
        <w:rPr>
          <w:rFonts w:ascii="Arial" w:hAnsi="Arial"/>
          <w:b/>
          <w:sz w:val="24"/>
        </w:rPr>
        <w:t>ZUR</w:t>
      </w:r>
      <w:r>
        <w:rPr>
          <w:rFonts w:ascii="Arial" w:hAnsi="Arial"/>
          <w:b/>
          <w:sz w:val="24"/>
        </w:rPr>
        <w:t xml:space="preserve"> GEWERBLICHEN NUTZUNG</w:t>
      </w:r>
    </w:p>
    <w:p w14:paraId="7D367C87" w14:textId="77777777" w:rsidR="00BF0575" w:rsidRPr="00F7417F" w:rsidRDefault="00337681" w:rsidP="00405A7D">
      <w:pPr>
        <w:keepNext/>
        <w:spacing w:line="360" w:lineRule="auto"/>
        <w:jc w:val="center"/>
        <w:rPr>
          <w:rFonts w:ascii="Arial" w:hAnsi="Arial" w:cs="Arial"/>
          <w:b/>
        </w:rPr>
      </w:pPr>
      <w:r>
        <w:rPr>
          <w:rFonts w:ascii="Arial" w:hAnsi="Arial"/>
          <w:b/>
        </w:rPr>
        <w:t>Zwischen</w:t>
      </w:r>
    </w:p>
    <w:p w14:paraId="77C07381" w14:textId="0B38A072" w:rsidR="00E2503E" w:rsidRDefault="00E2503E" w:rsidP="00405A7D">
      <w:pPr>
        <w:tabs>
          <w:tab w:val="left" w:pos="360"/>
        </w:tabs>
        <w:spacing w:line="360" w:lineRule="auto"/>
        <w:jc w:val="both"/>
        <w:rPr>
          <w:rFonts w:ascii="Arial" w:hAnsi="Arial"/>
        </w:rPr>
      </w:pPr>
      <w:r w:rsidRPr="00E2503E">
        <w:rPr>
          <w:rFonts w:ascii="Arial" w:hAnsi="Arial"/>
        </w:rPr>
        <w:t>„[●]“, mit Rechtssitz in [●], Straße [●], Steuernummer [●], gesetzlich vertreten durch [●], geboren in [●] am [●], Steuernummer [●] (nachfolgend auch „Vermieter“ genannt)</w:t>
      </w:r>
    </w:p>
    <w:p w14:paraId="2A9B87DB" w14:textId="77777777" w:rsidR="00E2503E" w:rsidRDefault="00E2503E" w:rsidP="00405A7D">
      <w:pPr>
        <w:tabs>
          <w:tab w:val="left" w:pos="360"/>
        </w:tabs>
        <w:spacing w:line="360" w:lineRule="auto"/>
        <w:jc w:val="both"/>
        <w:rPr>
          <w:rFonts w:ascii="Arial" w:hAnsi="Arial"/>
        </w:rPr>
      </w:pPr>
    </w:p>
    <w:p w14:paraId="736EBFEC" w14:textId="77777777" w:rsidR="00BF0575" w:rsidRPr="00F7417F" w:rsidRDefault="00337681" w:rsidP="00405A7D">
      <w:pPr>
        <w:keepNext/>
        <w:tabs>
          <w:tab w:val="left" w:pos="360"/>
        </w:tabs>
        <w:spacing w:line="360" w:lineRule="auto"/>
        <w:jc w:val="center"/>
        <w:rPr>
          <w:rFonts w:ascii="Arial" w:hAnsi="Arial" w:cs="Arial"/>
          <w:b/>
        </w:rPr>
      </w:pPr>
      <w:r>
        <w:rPr>
          <w:rFonts w:ascii="Arial" w:hAnsi="Arial"/>
          <w:b/>
        </w:rPr>
        <w:t>und</w:t>
      </w:r>
    </w:p>
    <w:p w14:paraId="2533B2D6" w14:textId="18B6211E" w:rsidR="00E2503E" w:rsidRPr="00232B16" w:rsidRDefault="00E2503E" w:rsidP="00E2503E">
      <w:pPr>
        <w:tabs>
          <w:tab w:val="left" w:pos="360"/>
        </w:tabs>
        <w:spacing w:line="360" w:lineRule="auto"/>
        <w:jc w:val="both"/>
        <w:rPr>
          <w:rFonts w:ascii="Arial" w:hAnsi="Arial" w:cs="Arial"/>
          <w:bCs/>
        </w:rPr>
      </w:pPr>
      <w:r>
        <w:rPr>
          <w:rFonts w:ascii="Arial" w:hAnsi="Arial"/>
        </w:rPr>
        <w:t xml:space="preserve">„[●]“, </w:t>
      </w:r>
      <w:r w:rsidRPr="00E2503E">
        <w:rPr>
          <w:rFonts w:ascii="Arial" w:hAnsi="Arial"/>
        </w:rPr>
        <w:t xml:space="preserve">mit Rechtssitz in </w:t>
      </w:r>
      <w:r>
        <w:rPr>
          <w:rFonts w:ascii="Arial" w:hAnsi="Arial"/>
        </w:rPr>
        <w:t>[●], Straße [●], Steuer- und Eintragungsnummer im Handelsregister [●], Gesellschaftskapital Euro [●], vollständig eingezahlt, gesetzlich vertreten durch [●], geboren in [●] am [●], Steuernummer [●] (nachfolgend auch „</w:t>
      </w:r>
      <w:r w:rsidR="00F91E1D">
        <w:rPr>
          <w:rFonts w:ascii="Arial" w:hAnsi="Arial"/>
        </w:rPr>
        <w:t>Mieter</w:t>
      </w:r>
      <w:r>
        <w:rPr>
          <w:rFonts w:ascii="Arial" w:hAnsi="Arial"/>
        </w:rPr>
        <w:t>“ genannt)</w:t>
      </w:r>
    </w:p>
    <w:p w14:paraId="7AC5B89E" w14:textId="4B607DAE" w:rsidR="00F26DC0" w:rsidRPr="00232B16" w:rsidRDefault="00F26DC0" w:rsidP="00405A7D">
      <w:pPr>
        <w:keepNext/>
        <w:spacing w:line="360" w:lineRule="auto"/>
        <w:jc w:val="both"/>
        <w:rPr>
          <w:rFonts w:ascii="Arial" w:hAnsi="Arial" w:cs="Arial"/>
          <w:bCs/>
        </w:rPr>
      </w:pPr>
    </w:p>
    <w:p w14:paraId="0E487738" w14:textId="77777777" w:rsidR="00232B16" w:rsidRPr="00232B16" w:rsidRDefault="00337681" w:rsidP="00232B16">
      <w:pPr>
        <w:pStyle w:val="berschrift1"/>
        <w:spacing w:before="0" w:after="0" w:line="360" w:lineRule="auto"/>
        <w:ind w:left="0"/>
        <w:jc w:val="center"/>
        <w:rPr>
          <w:sz w:val="20"/>
          <w:szCs w:val="20"/>
        </w:rPr>
      </w:pPr>
      <w:r>
        <w:rPr>
          <w:sz w:val="20"/>
        </w:rPr>
        <w:t>Zweck, Dauer und Verlängerung des Vertrages</w:t>
      </w:r>
    </w:p>
    <w:p w14:paraId="0D124F87" w14:textId="389BDFAD" w:rsidR="00405A7D" w:rsidRPr="00232B16" w:rsidRDefault="00337681" w:rsidP="00405A7D">
      <w:pPr>
        <w:pStyle w:val="berschrift2"/>
        <w:keepNext w:val="0"/>
        <w:tabs>
          <w:tab w:val="clear" w:pos="1002"/>
          <w:tab w:val="num" w:pos="0"/>
          <w:tab w:val="num" w:pos="567"/>
        </w:tabs>
        <w:spacing w:before="0" w:after="0" w:line="360" w:lineRule="auto"/>
        <w:ind w:left="0" w:firstLine="0"/>
        <w:rPr>
          <w:b w:val="0"/>
          <w:i w:val="0"/>
          <w:sz w:val="20"/>
          <w:szCs w:val="20"/>
        </w:rPr>
      </w:pPr>
      <w:r>
        <w:rPr>
          <w:b w:val="0"/>
          <w:i w:val="0"/>
          <w:sz w:val="20"/>
        </w:rPr>
        <w:t>Der Vermieter vermietet an den Mieter</w:t>
      </w:r>
      <w:r w:rsidR="006446C2">
        <w:rPr>
          <w:b w:val="0"/>
          <w:i w:val="0"/>
          <w:sz w:val="20"/>
        </w:rPr>
        <w:t xml:space="preserve">, der annimmt, </w:t>
      </w:r>
      <w:r w:rsidR="00E2503E">
        <w:rPr>
          <w:b w:val="0"/>
          <w:i w:val="0"/>
          <w:sz w:val="20"/>
        </w:rPr>
        <w:t xml:space="preserve">die </w:t>
      </w:r>
      <w:r>
        <w:rPr>
          <w:b w:val="0"/>
          <w:i w:val="0"/>
          <w:sz w:val="20"/>
        </w:rPr>
        <w:t xml:space="preserve">nachfolgend </w:t>
      </w:r>
      <w:r w:rsidR="00E2503E">
        <w:rPr>
          <w:b w:val="0"/>
          <w:i w:val="0"/>
          <w:sz w:val="20"/>
        </w:rPr>
        <w:t>angeführten</w:t>
      </w:r>
      <w:r w:rsidR="006446C2">
        <w:rPr>
          <w:b w:val="0"/>
          <w:i w:val="0"/>
          <w:sz w:val="20"/>
        </w:rPr>
        <w:t xml:space="preserve"> Räumlichkeiten, die in der beiliegenden Planunterlage gekennzeichnet sind</w:t>
      </w:r>
      <w:r>
        <w:rPr>
          <w:b w:val="0"/>
          <w:i w:val="0"/>
          <w:sz w:val="20"/>
        </w:rPr>
        <w:t>:</w:t>
      </w:r>
    </w:p>
    <w:p w14:paraId="128199A8" w14:textId="54E42D63" w:rsidR="00405A7D" w:rsidRPr="00232B16" w:rsidRDefault="00992B0D" w:rsidP="00405A7D">
      <w:pPr>
        <w:pStyle w:val="berschrift2"/>
        <w:keepNext w:val="0"/>
        <w:tabs>
          <w:tab w:val="clear" w:pos="1002"/>
          <w:tab w:val="num" w:pos="0"/>
          <w:tab w:val="num" w:pos="567"/>
        </w:tabs>
        <w:spacing w:before="0" w:after="0" w:line="360" w:lineRule="auto"/>
        <w:ind w:left="0" w:firstLine="0"/>
        <w:rPr>
          <w:b w:val="0"/>
          <w:i w:val="0"/>
          <w:sz w:val="20"/>
          <w:szCs w:val="20"/>
        </w:rPr>
      </w:pPr>
      <w:r>
        <w:rPr>
          <w:b w:val="0"/>
          <w:i w:val="0"/>
          <w:sz w:val="20"/>
        </w:rPr>
        <w:t>Immobilie</w:t>
      </w:r>
      <w:r w:rsidR="00337681">
        <w:rPr>
          <w:b w:val="0"/>
          <w:i w:val="0"/>
          <w:sz w:val="20"/>
        </w:rPr>
        <w:t xml:space="preserve"> [●] </w:t>
      </w:r>
      <w:r>
        <w:rPr>
          <w:b w:val="0"/>
          <w:i w:val="0"/>
          <w:sz w:val="20"/>
        </w:rPr>
        <w:t>gelegen</w:t>
      </w:r>
      <w:r w:rsidR="00337681">
        <w:rPr>
          <w:b w:val="0"/>
          <w:i w:val="0"/>
          <w:sz w:val="20"/>
        </w:rPr>
        <w:t xml:space="preserve"> in [●] (BZ), </w:t>
      </w:r>
      <w:r w:rsidR="006446C2">
        <w:rPr>
          <w:b w:val="0"/>
          <w:i w:val="0"/>
          <w:sz w:val="20"/>
        </w:rPr>
        <w:t xml:space="preserve">Straße </w:t>
      </w:r>
      <w:r w:rsidR="00337681">
        <w:rPr>
          <w:b w:val="0"/>
          <w:i w:val="0"/>
          <w:sz w:val="20"/>
        </w:rPr>
        <w:t xml:space="preserve">[●], eingetragen im </w:t>
      </w:r>
      <w:r w:rsidR="006446C2">
        <w:rPr>
          <w:b w:val="0"/>
          <w:i w:val="0"/>
          <w:sz w:val="20"/>
        </w:rPr>
        <w:t>Kataster</w:t>
      </w:r>
      <w:r w:rsidR="00337681">
        <w:rPr>
          <w:b w:val="0"/>
          <w:i w:val="0"/>
          <w:sz w:val="20"/>
        </w:rPr>
        <w:t xml:space="preserve"> wie folgt:</w:t>
      </w:r>
    </w:p>
    <w:p w14:paraId="10F06A92" w14:textId="77777777" w:rsidR="00405A7D" w:rsidRPr="00232B16" w:rsidRDefault="00337681" w:rsidP="00FF0570">
      <w:pPr>
        <w:widowControl w:val="0"/>
        <w:tabs>
          <w:tab w:val="right" w:pos="9000"/>
        </w:tabs>
        <w:spacing w:line="360" w:lineRule="auto"/>
        <w:jc w:val="both"/>
        <w:rPr>
          <w:rFonts w:ascii="Arial" w:hAnsi="Arial" w:cs="Arial"/>
          <w:bCs/>
          <w:kern w:val="32"/>
        </w:rPr>
      </w:pPr>
      <w:r>
        <w:rPr>
          <w:rFonts w:ascii="Arial" w:hAnsi="Arial"/>
        </w:rPr>
        <w:t>[●]</w:t>
      </w:r>
    </w:p>
    <w:p w14:paraId="723520C7" w14:textId="2B06A2E9" w:rsidR="00405A7D" w:rsidRPr="000868FB" w:rsidRDefault="00337681" w:rsidP="008D04C7">
      <w:pPr>
        <w:pStyle w:val="berschrift2"/>
        <w:keepNext w:val="0"/>
        <w:tabs>
          <w:tab w:val="clear" w:pos="1002"/>
          <w:tab w:val="num" w:pos="0"/>
          <w:tab w:val="num" w:pos="567"/>
        </w:tabs>
        <w:spacing w:before="0" w:after="0" w:line="360" w:lineRule="auto"/>
        <w:ind w:left="0" w:firstLine="0"/>
        <w:rPr>
          <w:b w:val="0"/>
          <w:i w:val="0"/>
          <w:sz w:val="20"/>
          <w:szCs w:val="20"/>
        </w:rPr>
      </w:pPr>
      <w:r>
        <w:rPr>
          <w:b w:val="0"/>
          <w:i w:val="0"/>
          <w:sz w:val="20"/>
        </w:rPr>
        <w:t xml:space="preserve">Diese Räumlichkeiten werden für die Ausübung der gewerblichen Tätigkeit "Gastronomie, </w:t>
      </w:r>
      <w:r w:rsidR="00D43488">
        <w:rPr>
          <w:b w:val="0"/>
          <w:i w:val="0"/>
          <w:sz w:val="20"/>
        </w:rPr>
        <w:t xml:space="preserve">Verabreichung und Zubereitung von </w:t>
      </w:r>
      <w:r>
        <w:rPr>
          <w:b w:val="0"/>
          <w:i w:val="0"/>
          <w:sz w:val="20"/>
        </w:rPr>
        <w:t>Lebensmittel</w:t>
      </w:r>
      <w:r w:rsidR="00D43488">
        <w:rPr>
          <w:b w:val="0"/>
          <w:i w:val="0"/>
          <w:sz w:val="20"/>
        </w:rPr>
        <w:t>n</w:t>
      </w:r>
      <w:r>
        <w:rPr>
          <w:b w:val="0"/>
          <w:i w:val="0"/>
          <w:sz w:val="20"/>
        </w:rPr>
        <w:t>- und Getränke</w:t>
      </w:r>
      <w:r w:rsidR="00D43488">
        <w:rPr>
          <w:b w:val="0"/>
          <w:i w:val="0"/>
          <w:sz w:val="20"/>
        </w:rPr>
        <w:t>n</w:t>
      </w:r>
      <w:r>
        <w:rPr>
          <w:b w:val="0"/>
          <w:i w:val="0"/>
          <w:sz w:val="20"/>
        </w:rPr>
        <w:t xml:space="preserve">" </w:t>
      </w:r>
      <w:r w:rsidR="00D43488">
        <w:rPr>
          <w:b w:val="0"/>
          <w:i w:val="0"/>
          <w:sz w:val="20"/>
        </w:rPr>
        <w:t>vermietet</w:t>
      </w:r>
      <w:r>
        <w:rPr>
          <w:b w:val="0"/>
          <w:i w:val="0"/>
          <w:sz w:val="20"/>
        </w:rPr>
        <w:t>.</w:t>
      </w:r>
    </w:p>
    <w:p w14:paraId="7B3765E7" w14:textId="21846CDC" w:rsidR="00FF0570" w:rsidRPr="00544471" w:rsidRDefault="00337681" w:rsidP="008D04C7">
      <w:pPr>
        <w:pStyle w:val="berschrift2"/>
        <w:keepNext w:val="0"/>
        <w:tabs>
          <w:tab w:val="clear" w:pos="1002"/>
          <w:tab w:val="num" w:pos="0"/>
          <w:tab w:val="num" w:pos="567"/>
        </w:tabs>
        <w:spacing w:before="0" w:after="0" w:line="360" w:lineRule="auto"/>
        <w:ind w:left="0" w:firstLine="0"/>
        <w:rPr>
          <w:b w:val="0"/>
          <w:i w:val="0"/>
          <w:sz w:val="20"/>
          <w:szCs w:val="20"/>
        </w:rPr>
      </w:pPr>
      <w:r>
        <w:rPr>
          <w:b w:val="0"/>
          <w:i w:val="0"/>
          <w:sz w:val="20"/>
        </w:rPr>
        <w:t xml:space="preserve">Die Dauer des Mietverhältnisses wird in sechs Jahren ab dem [●] festgelegt und </w:t>
      </w:r>
      <w:r w:rsidR="00596702">
        <w:rPr>
          <w:b w:val="0"/>
          <w:i w:val="0"/>
          <w:sz w:val="20"/>
        </w:rPr>
        <w:t>kann</w:t>
      </w:r>
      <w:r>
        <w:rPr>
          <w:b w:val="0"/>
          <w:i w:val="0"/>
          <w:sz w:val="20"/>
        </w:rPr>
        <w:t xml:space="preserve"> gemäß den Bestimmungen von Art. 28 des Gesetzes vom 27. Juli 1978 Nr. 392 und unbeschadet der Bestimmungen von Art. 29 desselben Gesetzes um weitere sechs Jahre</w:t>
      </w:r>
      <w:r w:rsidR="00596702">
        <w:rPr>
          <w:b w:val="0"/>
          <w:i w:val="0"/>
          <w:sz w:val="20"/>
        </w:rPr>
        <w:t xml:space="preserve"> verlängert werden.</w:t>
      </w:r>
    </w:p>
    <w:p w14:paraId="174D599D" w14:textId="7F2EF3A1" w:rsidR="001D4749" w:rsidRPr="001D4749" w:rsidRDefault="00337681" w:rsidP="008D04C7">
      <w:pPr>
        <w:pStyle w:val="berschrift2"/>
        <w:keepNext w:val="0"/>
        <w:tabs>
          <w:tab w:val="clear" w:pos="1002"/>
          <w:tab w:val="num" w:pos="0"/>
          <w:tab w:val="num" w:pos="567"/>
        </w:tabs>
        <w:spacing w:before="0" w:after="0" w:line="360" w:lineRule="auto"/>
        <w:ind w:left="0" w:firstLine="0"/>
        <w:rPr>
          <w:b w:val="0"/>
          <w:i w:val="0"/>
          <w:sz w:val="20"/>
          <w:szCs w:val="20"/>
        </w:rPr>
      </w:pPr>
      <w:r>
        <w:rPr>
          <w:b w:val="0"/>
          <w:i w:val="0"/>
          <w:sz w:val="20"/>
        </w:rPr>
        <w:t xml:space="preserve">Die Räumlichkeiten werden in dem </w:t>
      </w:r>
      <w:r w:rsidR="00D43488">
        <w:rPr>
          <w:b w:val="0"/>
          <w:i w:val="0"/>
          <w:sz w:val="20"/>
        </w:rPr>
        <w:t>Zustand übergeben</w:t>
      </w:r>
      <w:r>
        <w:rPr>
          <w:b w:val="0"/>
          <w:i w:val="0"/>
          <w:sz w:val="20"/>
        </w:rPr>
        <w:t xml:space="preserve">, in dem sie sich befinden und der dem Mieter </w:t>
      </w:r>
      <w:r w:rsidR="001846E0">
        <w:rPr>
          <w:b w:val="0"/>
          <w:i w:val="0"/>
          <w:sz w:val="20"/>
        </w:rPr>
        <w:t>aufgrund de</w:t>
      </w:r>
      <w:r w:rsidR="00DE65A3">
        <w:rPr>
          <w:b w:val="0"/>
          <w:i w:val="0"/>
          <w:sz w:val="20"/>
        </w:rPr>
        <w:t>s</w:t>
      </w:r>
      <w:r>
        <w:rPr>
          <w:b w:val="0"/>
          <w:i w:val="0"/>
          <w:sz w:val="20"/>
        </w:rPr>
        <w:t xml:space="preserve"> </w:t>
      </w:r>
      <w:r w:rsidR="001846E0">
        <w:rPr>
          <w:b w:val="0"/>
          <w:i w:val="0"/>
          <w:sz w:val="20"/>
        </w:rPr>
        <w:t xml:space="preserve">durchgeführten </w:t>
      </w:r>
      <w:r w:rsidR="009770D3">
        <w:rPr>
          <w:b w:val="0"/>
          <w:i w:val="0"/>
          <w:sz w:val="20"/>
        </w:rPr>
        <w:t>Lokalaugenschein</w:t>
      </w:r>
      <w:r w:rsidR="00DE65A3">
        <w:rPr>
          <w:b w:val="0"/>
          <w:i w:val="0"/>
          <w:sz w:val="20"/>
        </w:rPr>
        <w:t>s</w:t>
      </w:r>
      <w:r w:rsidR="009770D3">
        <w:rPr>
          <w:b w:val="0"/>
          <w:i w:val="0"/>
          <w:sz w:val="20"/>
        </w:rPr>
        <w:t xml:space="preserve"> bekannt</w:t>
      </w:r>
      <w:r w:rsidR="001846E0">
        <w:rPr>
          <w:b w:val="0"/>
          <w:i w:val="0"/>
          <w:sz w:val="20"/>
        </w:rPr>
        <w:t xml:space="preserve"> ist</w:t>
      </w:r>
      <w:r>
        <w:rPr>
          <w:b w:val="0"/>
          <w:i w:val="0"/>
          <w:sz w:val="20"/>
        </w:rPr>
        <w:t xml:space="preserve">. Der Mieter akzeptiert daher ausdrücklich die </w:t>
      </w:r>
      <w:r w:rsidR="00F87EAF">
        <w:rPr>
          <w:b w:val="0"/>
          <w:i w:val="0"/>
          <w:sz w:val="20"/>
        </w:rPr>
        <w:t>Immobilie</w:t>
      </w:r>
      <w:r w:rsidR="009770D3">
        <w:rPr>
          <w:b w:val="0"/>
          <w:i w:val="0"/>
          <w:sz w:val="20"/>
        </w:rPr>
        <w:t xml:space="preserve"> und das gesamte Zubehör </w:t>
      </w:r>
      <w:r>
        <w:rPr>
          <w:b w:val="0"/>
          <w:i w:val="0"/>
          <w:sz w:val="20"/>
        </w:rPr>
        <w:t xml:space="preserve">in dem Zustand, in dem </w:t>
      </w:r>
      <w:r w:rsidR="009770D3">
        <w:rPr>
          <w:b w:val="0"/>
          <w:i w:val="0"/>
          <w:sz w:val="20"/>
        </w:rPr>
        <w:t>sie</w:t>
      </w:r>
      <w:r>
        <w:rPr>
          <w:b w:val="0"/>
          <w:i w:val="0"/>
          <w:sz w:val="20"/>
        </w:rPr>
        <w:t xml:space="preserve"> sich </w:t>
      </w:r>
      <w:r w:rsidR="009770D3">
        <w:rPr>
          <w:b w:val="0"/>
          <w:i w:val="0"/>
          <w:sz w:val="20"/>
        </w:rPr>
        <w:t>befinden</w:t>
      </w:r>
      <w:r>
        <w:rPr>
          <w:b w:val="0"/>
          <w:i w:val="0"/>
          <w:sz w:val="20"/>
        </w:rPr>
        <w:t xml:space="preserve">, ohne </w:t>
      </w:r>
      <w:r w:rsidR="00F91E1D">
        <w:rPr>
          <w:b w:val="0"/>
          <w:i w:val="0"/>
          <w:sz w:val="20"/>
        </w:rPr>
        <w:t xml:space="preserve">dass er </w:t>
      </w:r>
      <w:r w:rsidR="009770D3">
        <w:rPr>
          <w:b w:val="0"/>
          <w:i w:val="0"/>
          <w:sz w:val="20"/>
        </w:rPr>
        <w:t>Beanstandungen</w:t>
      </w:r>
      <w:r>
        <w:rPr>
          <w:b w:val="0"/>
          <w:i w:val="0"/>
          <w:sz w:val="20"/>
        </w:rPr>
        <w:t xml:space="preserve"> </w:t>
      </w:r>
      <w:r w:rsidR="00DE65A3">
        <w:rPr>
          <w:b w:val="0"/>
          <w:i w:val="0"/>
          <w:sz w:val="20"/>
        </w:rPr>
        <w:t xml:space="preserve">hinsichtlich des Erhaltungszustands, </w:t>
      </w:r>
      <w:r>
        <w:rPr>
          <w:b w:val="0"/>
          <w:i w:val="0"/>
          <w:sz w:val="20"/>
        </w:rPr>
        <w:t>Mängel</w:t>
      </w:r>
      <w:r w:rsidR="00F91E1D">
        <w:rPr>
          <w:b w:val="0"/>
          <w:i w:val="0"/>
          <w:sz w:val="20"/>
        </w:rPr>
        <w:t xml:space="preserve"> und </w:t>
      </w:r>
      <w:r w:rsidR="004E479A">
        <w:rPr>
          <w:b w:val="0"/>
          <w:i w:val="0"/>
          <w:sz w:val="20"/>
        </w:rPr>
        <w:t>Schäden</w:t>
      </w:r>
      <w:r w:rsidR="00F91E1D">
        <w:rPr>
          <w:b w:val="0"/>
          <w:i w:val="0"/>
          <w:sz w:val="20"/>
        </w:rPr>
        <w:t xml:space="preserve">, seien sie </w:t>
      </w:r>
      <w:r>
        <w:rPr>
          <w:b w:val="0"/>
          <w:i w:val="0"/>
          <w:sz w:val="20"/>
        </w:rPr>
        <w:t xml:space="preserve">offensichtlichen </w:t>
      </w:r>
      <w:r w:rsidR="00F91E1D">
        <w:rPr>
          <w:b w:val="0"/>
          <w:i w:val="0"/>
          <w:sz w:val="20"/>
        </w:rPr>
        <w:t>oder</w:t>
      </w:r>
      <w:r>
        <w:rPr>
          <w:b w:val="0"/>
          <w:i w:val="0"/>
          <w:sz w:val="20"/>
        </w:rPr>
        <w:t xml:space="preserve"> versteckten</w:t>
      </w:r>
      <w:r w:rsidR="00F91E1D">
        <w:rPr>
          <w:b w:val="0"/>
          <w:i w:val="0"/>
          <w:sz w:val="20"/>
        </w:rPr>
        <w:t xml:space="preserve">, oder </w:t>
      </w:r>
      <w:r>
        <w:rPr>
          <w:b w:val="0"/>
          <w:i w:val="0"/>
          <w:sz w:val="20"/>
        </w:rPr>
        <w:t xml:space="preserve">Beschränkungen </w:t>
      </w:r>
      <w:r w:rsidR="00F91E1D">
        <w:rPr>
          <w:b w:val="0"/>
          <w:i w:val="0"/>
          <w:sz w:val="20"/>
        </w:rPr>
        <w:t>erheben könnte</w:t>
      </w:r>
      <w:r>
        <w:rPr>
          <w:b w:val="0"/>
          <w:i w:val="0"/>
          <w:sz w:val="20"/>
        </w:rPr>
        <w:t>.</w:t>
      </w:r>
    </w:p>
    <w:p w14:paraId="0D7397E8" w14:textId="0FF13794" w:rsidR="00487775" w:rsidRDefault="00337681" w:rsidP="008D04C7">
      <w:pPr>
        <w:pStyle w:val="berschrift2"/>
        <w:keepNext w:val="0"/>
        <w:tabs>
          <w:tab w:val="clear" w:pos="1002"/>
          <w:tab w:val="num" w:pos="0"/>
          <w:tab w:val="num" w:pos="567"/>
        </w:tabs>
        <w:spacing w:before="0" w:after="0" w:line="360" w:lineRule="auto"/>
        <w:ind w:left="0" w:firstLine="0"/>
        <w:rPr>
          <w:b w:val="0"/>
          <w:i w:val="0"/>
          <w:sz w:val="20"/>
          <w:szCs w:val="20"/>
        </w:rPr>
      </w:pPr>
      <w:r>
        <w:rPr>
          <w:b w:val="0"/>
          <w:i w:val="0"/>
          <w:sz w:val="20"/>
        </w:rPr>
        <w:t xml:space="preserve">Nach Ablauf des Mietverhältnisses werden die Räumlichkeiten wieder vollständig zur Verfügung des Vermieters stehen, und zwar in dem Sach- und Rechtsstand, in dem sie sich </w:t>
      </w:r>
      <w:r w:rsidR="007C3530">
        <w:rPr>
          <w:b w:val="0"/>
          <w:i w:val="0"/>
          <w:sz w:val="20"/>
        </w:rPr>
        <w:t>damals befunden haben</w:t>
      </w:r>
      <w:r>
        <w:rPr>
          <w:b w:val="0"/>
          <w:i w:val="0"/>
          <w:sz w:val="20"/>
        </w:rPr>
        <w:t xml:space="preserve">, einschließlich etwaiger Verbesserungen und/oder Ergänzungen. </w:t>
      </w:r>
      <w:r w:rsidR="007C3530">
        <w:rPr>
          <w:b w:val="0"/>
          <w:i w:val="0"/>
          <w:sz w:val="20"/>
        </w:rPr>
        <w:t xml:space="preserve">Aufgrund der </w:t>
      </w:r>
      <w:r>
        <w:rPr>
          <w:b w:val="0"/>
          <w:i w:val="0"/>
          <w:sz w:val="20"/>
        </w:rPr>
        <w:t xml:space="preserve">vorgenommenen Verbesserungen und </w:t>
      </w:r>
      <w:r w:rsidR="007C3530">
        <w:rPr>
          <w:b w:val="0"/>
          <w:i w:val="0"/>
          <w:sz w:val="20"/>
        </w:rPr>
        <w:t>der verwirklichten</w:t>
      </w:r>
      <w:r>
        <w:rPr>
          <w:b w:val="0"/>
          <w:i w:val="0"/>
          <w:sz w:val="20"/>
        </w:rPr>
        <w:t xml:space="preserve"> Ergänzungen</w:t>
      </w:r>
      <w:r w:rsidR="007C3530">
        <w:rPr>
          <w:b w:val="0"/>
          <w:i w:val="0"/>
          <w:sz w:val="20"/>
        </w:rPr>
        <w:t xml:space="preserve">, die </w:t>
      </w:r>
      <w:r w:rsidR="007C3530" w:rsidRPr="007C3530">
        <w:rPr>
          <w:b w:val="0"/>
          <w:i w:val="0"/>
          <w:sz w:val="20"/>
        </w:rPr>
        <w:t>gegebenenfalls</w:t>
      </w:r>
      <w:r w:rsidR="007C3530">
        <w:rPr>
          <w:b w:val="0"/>
          <w:i w:val="0"/>
          <w:sz w:val="20"/>
        </w:rPr>
        <w:t xml:space="preserve"> auch mit der Zustimmung des Vermieters umgesetzt wurden, steht dem </w:t>
      </w:r>
      <w:r>
        <w:rPr>
          <w:b w:val="0"/>
          <w:i w:val="0"/>
          <w:sz w:val="20"/>
        </w:rPr>
        <w:t xml:space="preserve">Mieter </w:t>
      </w:r>
      <w:r w:rsidR="007C3530">
        <w:rPr>
          <w:b w:val="0"/>
          <w:i w:val="0"/>
          <w:sz w:val="20"/>
        </w:rPr>
        <w:t>kein</w:t>
      </w:r>
      <w:r w:rsidR="00A02C01">
        <w:rPr>
          <w:b w:val="0"/>
          <w:i w:val="0"/>
          <w:sz w:val="20"/>
        </w:rPr>
        <w:t xml:space="preserve"> Recht auf</w:t>
      </w:r>
      <w:r>
        <w:rPr>
          <w:b w:val="0"/>
          <w:i w:val="0"/>
          <w:sz w:val="20"/>
        </w:rPr>
        <w:t xml:space="preserve"> Entschädigung</w:t>
      </w:r>
      <w:r w:rsidR="007C3530">
        <w:rPr>
          <w:b w:val="0"/>
          <w:i w:val="0"/>
          <w:sz w:val="20"/>
        </w:rPr>
        <w:t xml:space="preserve"> zu</w:t>
      </w:r>
      <w:r>
        <w:rPr>
          <w:b w:val="0"/>
          <w:i w:val="0"/>
          <w:sz w:val="20"/>
        </w:rPr>
        <w:t>.</w:t>
      </w:r>
    </w:p>
    <w:p w14:paraId="269757C7" w14:textId="5222BE21" w:rsidR="00405A7D" w:rsidRPr="001D4749" w:rsidRDefault="00337681" w:rsidP="008D04C7">
      <w:pPr>
        <w:pStyle w:val="berschrift2"/>
        <w:keepNext w:val="0"/>
        <w:tabs>
          <w:tab w:val="clear" w:pos="1002"/>
          <w:tab w:val="num" w:pos="0"/>
          <w:tab w:val="num" w:pos="567"/>
        </w:tabs>
        <w:spacing w:before="0" w:after="0" w:line="360" w:lineRule="auto"/>
        <w:ind w:left="0" w:firstLine="0"/>
        <w:rPr>
          <w:b w:val="0"/>
          <w:i w:val="0"/>
          <w:sz w:val="20"/>
          <w:szCs w:val="20"/>
        </w:rPr>
      </w:pPr>
      <w:r>
        <w:rPr>
          <w:b w:val="0"/>
          <w:i w:val="0"/>
          <w:sz w:val="20"/>
        </w:rPr>
        <w:t xml:space="preserve">Der Mieter hat das Recht, </w:t>
      </w:r>
      <w:r w:rsidR="005F1AF2">
        <w:rPr>
          <w:b w:val="0"/>
          <w:i w:val="0"/>
          <w:sz w:val="20"/>
        </w:rPr>
        <w:t>jederzeit</w:t>
      </w:r>
      <w:r>
        <w:rPr>
          <w:b w:val="0"/>
          <w:i w:val="0"/>
          <w:sz w:val="20"/>
        </w:rPr>
        <w:t xml:space="preserve"> durch </w:t>
      </w:r>
      <w:r w:rsidR="007C617D">
        <w:rPr>
          <w:b w:val="0"/>
          <w:i w:val="0"/>
          <w:sz w:val="20"/>
        </w:rPr>
        <w:t xml:space="preserve">eine </w:t>
      </w:r>
      <w:r>
        <w:rPr>
          <w:b w:val="0"/>
          <w:i w:val="0"/>
          <w:sz w:val="20"/>
        </w:rPr>
        <w:t>schriftliche Mitteilung</w:t>
      </w:r>
      <w:r w:rsidR="00655163">
        <w:rPr>
          <w:b w:val="0"/>
          <w:i w:val="0"/>
          <w:sz w:val="20"/>
        </w:rPr>
        <w:t xml:space="preserve"> </w:t>
      </w:r>
      <w:r w:rsidR="006C25CB">
        <w:rPr>
          <w:b w:val="0"/>
          <w:i w:val="0"/>
          <w:sz w:val="20"/>
        </w:rPr>
        <w:t xml:space="preserve">mittels </w:t>
      </w:r>
      <w:proofErr w:type="spellStart"/>
      <w:r w:rsidR="006C25CB">
        <w:rPr>
          <w:b w:val="0"/>
          <w:i w:val="0"/>
          <w:sz w:val="20"/>
        </w:rPr>
        <w:t>Pec</w:t>
      </w:r>
      <w:proofErr w:type="spellEnd"/>
      <w:r w:rsidR="006C25CB">
        <w:rPr>
          <w:b w:val="0"/>
          <w:i w:val="0"/>
          <w:sz w:val="20"/>
        </w:rPr>
        <w:t>-Mail</w:t>
      </w:r>
      <w:r w:rsidR="00655163">
        <w:rPr>
          <w:b w:val="0"/>
          <w:i w:val="0"/>
          <w:sz w:val="20"/>
        </w:rPr>
        <w:t>,</w:t>
      </w:r>
      <w:r>
        <w:rPr>
          <w:b w:val="0"/>
          <w:i w:val="0"/>
          <w:sz w:val="20"/>
        </w:rPr>
        <w:t xml:space="preserve"> die mindestens sechs Monate vor</w:t>
      </w:r>
      <w:r w:rsidR="000A2416">
        <w:rPr>
          <w:b w:val="0"/>
          <w:i w:val="0"/>
          <w:sz w:val="20"/>
        </w:rPr>
        <w:t xml:space="preserve">her </w:t>
      </w:r>
      <w:r w:rsidR="007C617D">
        <w:rPr>
          <w:b w:val="0"/>
          <w:i w:val="0"/>
          <w:sz w:val="20"/>
        </w:rPr>
        <w:t>erfolgen muss</w:t>
      </w:r>
      <w:r w:rsidR="00655163">
        <w:rPr>
          <w:b w:val="0"/>
          <w:i w:val="0"/>
          <w:sz w:val="20"/>
        </w:rPr>
        <w:t xml:space="preserve">, </w:t>
      </w:r>
      <w:r>
        <w:rPr>
          <w:b w:val="0"/>
          <w:i w:val="0"/>
          <w:sz w:val="20"/>
        </w:rPr>
        <w:t>vom Vertrag zurückzutreten.</w:t>
      </w:r>
    </w:p>
    <w:p w14:paraId="170F457D" w14:textId="191D1088" w:rsidR="00405A7D" w:rsidRDefault="00337681" w:rsidP="00405A7D">
      <w:pPr>
        <w:pStyle w:val="berschrift2"/>
        <w:keepNext w:val="0"/>
        <w:tabs>
          <w:tab w:val="clear" w:pos="1002"/>
          <w:tab w:val="num" w:pos="0"/>
          <w:tab w:val="num" w:pos="567"/>
        </w:tabs>
        <w:spacing w:before="0" w:after="0" w:line="360" w:lineRule="auto"/>
        <w:ind w:left="0" w:firstLine="0"/>
        <w:rPr>
          <w:b w:val="0"/>
          <w:i w:val="0"/>
          <w:sz w:val="20"/>
          <w:szCs w:val="20"/>
        </w:rPr>
      </w:pPr>
      <w:r>
        <w:rPr>
          <w:b w:val="0"/>
          <w:i w:val="0"/>
          <w:sz w:val="20"/>
        </w:rPr>
        <w:t xml:space="preserve">Die tägliche </w:t>
      </w:r>
      <w:r w:rsidR="009C2278">
        <w:rPr>
          <w:b w:val="0"/>
          <w:i w:val="0"/>
          <w:sz w:val="20"/>
        </w:rPr>
        <w:t>Besetzungsentschädigung</w:t>
      </w:r>
      <w:r>
        <w:rPr>
          <w:b w:val="0"/>
          <w:i w:val="0"/>
          <w:sz w:val="20"/>
        </w:rPr>
        <w:t xml:space="preserve"> bei verspäteter Rückgabe des Mietgegenstandes, beträgt 1/15 de</w:t>
      </w:r>
      <w:r w:rsidR="006A379F">
        <w:rPr>
          <w:b w:val="0"/>
          <w:i w:val="0"/>
          <w:sz w:val="20"/>
        </w:rPr>
        <w:t>s</w:t>
      </w:r>
      <w:r>
        <w:rPr>
          <w:b w:val="0"/>
          <w:i w:val="0"/>
          <w:sz w:val="20"/>
        </w:rPr>
        <w:t xml:space="preserve"> monatlichen Miet</w:t>
      </w:r>
      <w:r w:rsidR="006A379F">
        <w:rPr>
          <w:b w:val="0"/>
          <w:i w:val="0"/>
          <w:sz w:val="20"/>
        </w:rPr>
        <w:t>zinses</w:t>
      </w:r>
      <w:r>
        <w:rPr>
          <w:b w:val="0"/>
          <w:i w:val="0"/>
          <w:sz w:val="20"/>
        </w:rPr>
        <w:t xml:space="preserve">. </w:t>
      </w:r>
      <w:r w:rsidR="00E427D5">
        <w:rPr>
          <w:b w:val="0"/>
          <w:i w:val="0"/>
          <w:sz w:val="20"/>
        </w:rPr>
        <w:t xml:space="preserve">Unbeschadet davon bleibt auf alle Fälle </w:t>
      </w:r>
      <w:r w:rsidR="00B06644">
        <w:rPr>
          <w:b w:val="0"/>
          <w:i w:val="0"/>
          <w:sz w:val="20"/>
        </w:rPr>
        <w:t xml:space="preserve">die </w:t>
      </w:r>
      <w:r w:rsidR="00E427D5">
        <w:rPr>
          <w:b w:val="0"/>
          <w:i w:val="0"/>
          <w:sz w:val="20"/>
        </w:rPr>
        <w:t xml:space="preserve">Verpflichtung des Vermieters zur </w:t>
      </w:r>
      <w:r w:rsidR="00296C35">
        <w:rPr>
          <w:b w:val="0"/>
          <w:i w:val="0"/>
          <w:sz w:val="20"/>
        </w:rPr>
        <w:t>E</w:t>
      </w:r>
      <w:r w:rsidR="00B06644">
        <w:rPr>
          <w:b w:val="0"/>
          <w:i w:val="0"/>
          <w:sz w:val="20"/>
        </w:rPr>
        <w:t>rstattung</w:t>
      </w:r>
      <w:r>
        <w:rPr>
          <w:b w:val="0"/>
          <w:i w:val="0"/>
          <w:sz w:val="20"/>
        </w:rPr>
        <w:t xml:space="preserve"> der </w:t>
      </w:r>
      <w:r w:rsidR="00296C35">
        <w:rPr>
          <w:b w:val="0"/>
          <w:i w:val="0"/>
          <w:sz w:val="20"/>
        </w:rPr>
        <w:t>bis zur tatsächliche</w:t>
      </w:r>
      <w:r w:rsidR="001340AA">
        <w:rPr>
          <w:b w:val="0"/>
          <w:i w:val="0"/>
          <w:sz w:val="20"/>
        </w:rPr>
        <w:t>n</w:t>
      </w:r>
      <w:r w:rsidR="00296C35">
        <w:rPr>
          <w:b w:val="0"/>
          <w:i w:val="0"/>
          <w:sz w:val="20"/>
        </w:rPr>
        <w:t xml:space="preserve"> Rückgabe</w:t>
      </w:r>
      <w:r>
        <w:rPr>
          <w:b w:val="0"/>
          <w:i w:val="0"/>
          <w:sz w:val="20"/>
        </w:rPr>
        <w:t xml:space="preserve"> entstandenen höheren Aufwendungen</w:t>
      </w:r>
      <w:r w:rsidR="00DE65A3">
        <w:rPr>
          <w:b w:val="0"/>
          <w:i w:val="0"/>
          <w:sz w:val="20"/>
        </w:rPr>
        <w:t xml:space="preserve"> aufrecht</w:t>
      </w:r>
      <w:r>
        <w:rPr>
          <w:b w:val="0"/>
          <w:i w:val="0"/>
          <w:sz w:val="20"/>
        </w:rPr>
        <w:t>.</w:t>
      </w:r>
    </w:p>
    <w:p w14:paraId="3FE977DE" w14:textId="022708A1" w:rsidR="001D4749" w:rsidRPr="008314BF" w:rsidRDefault="00337681" w:rsidP="008314BF">
      <w:pPr>
        <w:pStyle w:val="berschrift2"/>
        <w:keepNext w:val="0"/>
        <w:tabs>
          <w:tab w:val="clear" w:pos="1002"/>
          <w:tab w:val="num" w:pos="0"/>
          <w:tab w:val="num" w:pos="567"/>
        </w:tabs>
        <w:spacing w:before="0" w:after="0" w:line="360" w:lineRule="auto"/>
        <w:ind w:left="0" w:firstLine="0"/>
        <w:rPr>
          <w:b w:val="0"/>
          <w:i w:val="0"/>
          <w:sz w:val="20"/>
          <w:szCs w:val="20"/>
        </w:rPr>
      </w:pPr>
      <w:r>
        <w:rPr>
          <w:b w:val="0"/>
          <w:i w:val="0"/>
          <w:sz w:val="20"/>
        </w:rPr>
        <w:t xml:space="preserve">Der Vermieter zahlt dem Mieter aus </w:t>
      </w:r>
      <w:r w:rsidR="008314BF">
        <w:rPr>
          <w:b w:val="0"/>
          <w:i w:val="0"/>
          <w:sz w:val="20"/>
        </w:rPr>
        <w:t>keinem</w:t>
      </w:r>
      <w:r>
        <w:rPr>
          <w:b w:val="0"/>
          <w:i w:val="0"/>
          <w:sz w:val="20"/>
        </w:rPr>
        <w:t xml:space="preserve"> Grund </w:t>
      </w:r>
      <w:r w:rsidR="008314BF">
        <w:rPr>
          <w:b w:val="0"/>
          <w:i w:val="0"/>
          <w:sz w:val="20"/>
        </w:rPr>
        <w:t>weder eine</w:t>
      </w:r>
      <w:r>
        <w:rPr>
          <w:b w:val="0"/>
          <w:i w:val="0"/>
          <w:sz w:val="20"/>
        </w:rPr>
        <w:t xml:space="preserve"> Entschädigung </w:t>
      </w:r>
      <w:r w:rsidR="008314BF">
        <w:rPr>
          <w:b w:val="0"/>
          <w:i w:val="0"/>
          <w:sz w:val="20"/>
        </w:rPr>
        <w:t>noch eine</w:t>
      </w:r>
      <w:r>
        <w:rPr>
          <w:b w:val="0"/>
          <w:i w:val="0"/>
          <w:sz w:val="20"/>
        </w:rPr>
        <w:t xml:space="preserve"> </w:t>
      </w:r>
      <w:r w:rsidR="00303FFC">
        <w:rPr>
          <w:b w:val="0"/>
          <w:i w:val="0"/>
          <w:sz w:val="20"/>
        </w:rPr>
        <w:t>Rücke</w:t>
      </w:r>
      <w:r>
        <w:rPr>
          <w:b w:val="0"/>
          <w:i w:val="0"/>
          <w:sz w:val="20"/>
        </w:rPr>
        <w:t>rstattung. Da es sich bei</w:t>
      </w:r>
      <w:r w:rsidR="00865122">
        <w:rPr>
          <w:b w:val="0"/>
          <w:i w:val="0"/>
          <w:sz w:val="20"/>
        </w:rPr>
        <w:t>m</w:t>
      </w:r>
      <w:r>
        <w:rPr>
          <w:b w:val="0"/>
          <w:i w:val="0"/>
          <w:sz w:val="20"/>
        </w:rPr>
        <w:t xml:space="preserve"> Vermieter</w:t>
      </w:r>
      <w:r w:rsidR="00865122">
        <w:rPr>
          <w:b w:val="0"/>
          <w:i w:val="0"/>
          <w:sz w:val="20"/>
        </w:rPr>
        <w:t xml:space="preserve"> </w:t>
      </w:r>
      <w:r>
        <w:rPr>
          <w:b w:val="0"/>
          <w:i w:val="0"/>
          <w:sz w:val="20"/>
        </w:rPr>
        <w:t>um eine öffentliche</w:t>
      </w:r>
      <w:r w:rsidR="00303FFC">
        <w:rPr>
          <w:b w:val="0"/>
          <w:i w:val="0"/>
          <w:sz w:val="20"/>
        </w:rPr>
        <w:t xml:space="preserve"> Körperschaft</w:t>
      </w:r>
      <w:r>
        <w:rPr>
          <w:b w:val="0"/>
          <w:i w:val="0"/>
          <w:sz w:val="20"/>
        </w:rPr>
        <w:t xml:space="preserve"> </w:t>
      </w:r>
      <w:r w:rsidR="008314BF">
        <w:rPr>
          <w:b w:val="0"/>
          <w:i w:val="0"/>
          <w:sz w:val="20"/>
        </w:rPr>
        <w:t xml:space="preserve">handelt </w:t>
      </w:r>
      <w:r>
        <w:rPr>
          <w:b w:val="0"/>
          <w:i w:val="0"/>
          <w:sz w:val="20"/>
        </w:rPr>
        <w:t xml:space="preserve">und damit das </w:t>
      </w:r>
      <w:r>
        <w:rPr>
          <w:b w:val="0"/>
          <w:i w:val="0"/>
          <w:sz w:val="20"/>
        </w:rPr>
        <w:lastRenderedPageBreak/>
        <w:t xml:space="preserve">Verbot der stillschweigenden und automatischen Vertragsverlängerung </w:t>
      </w:r>
      <w:r w:rsidR="008314BF">
        <w:rPr>
          <w:b w:val="0"/>
          <w:i w:val="0"/>
          <w:sz w:val="20"/>
        </w:rPr>
        <w:t>gilt</w:t>
      </w:r>
      <w:r>
        <w:rPr>
          <w:b w:val="0"/>
          <w:i w:val="0"/>
          <w:sz w:val="20"/>
        </w:rPr>
        <w:t xml:space="preserve">, </w:t>
      </w:r>
      <w:r w:rsidR="00865122">
        <w:rPr>
          <w:b w:val="0"/>
          <w:i w:val="0"/>
          <w:sz w:val="20"/>
        </w:rPr>
        <w:t>findet</w:t>
      </w:r>
      <w:r>
        <w:rPr>
          <w:b w:val="0"/>
          <w:i w:val="0"/>
          <w:sz w:val="20"/>
        </w:rPr>
        <w:t xml:space="preserve"> die </w:t>
      </w:r>
      <w:r w:rsidR="00865122" w:rsidRPr="00865122">
        <w:rPr>
          <w:b w:val="0"/>
          <w:i w:val="0"/>
          <w:sz w:val="20"/>
        </w:rPr>
        <w:t>Entschädigung des Geschäftswertes</w:t>
      </w:r>
      <w:r w:rsidR="00865122">
        <w:rPr>
          <w:b w:val="0"/>
          <w:i w:val="0"/>
          <w:sz w:val="20"/>
        </w:rPr>
        <w:t xml:space="preserve"> nicht Anwendung</w:t>
      </w:r>
      <w:r w:rsidR="008314BF">
        <w:rPr>
          <w:b w:val="0"/>
          <w:i w:val="0"/>
          <w:sz w:val="20"/>
        </w:rPr>
        <w:t xml:space="preserve">, </w:t>
      </w:r>
      <w:r w:rsidR="00CA52AA">
        <w:rPr>
          <w:b w:val="0"/>
          <w:i w:val="0"/>
          <w:sz w:val="20"/>
        </w:rPr>
        <w:t>da</w:t>
      </w:r>
      <w:r w:rsidR="008314BF" w:rsidRPr="008314BF">
        <w:rPr>
          <w:b w:val="0"/>
          <w:i w:val="0"/>
          <w:sz w:val="20"/>
        </w:rPr>
        <w:t xml:space="preserve"> bei Ablauf</w:t>
      </w:r>
      <w:r w:rsidRPr="008314BF">
        <w:rPr>
          <w:b w:val="0"/>
          <w:i w:val="0"/>
          <w:sz w:val="20"/>
        </w:rPr>
        <w:t xml:space="preserve"> de</w:t>
      </w:r>
      <w:r w:rsidR="00CA52AA">
        <w:rPr>
          <w:b w:val="0"/>
          <w:i w:val="0"/>
          <w:sz w:val="20"/>
        </w:rPr>
        <w:t>r</w:t>
      </w:r>
      <w:r w:rsidRPr="008314BF">
        <w:rPr>
          <w:b w:val="0"/>
          <w:i w:val="0"/>
          <w:sz w:val="20"/>
        </w:rPr>
        <w:t xml:space="preserve"> natürlichen </w:t>
      </w:r>
      <w:r w:rsidR="00FE7270">
        <w:rPr>
          <w:b w:val="0"/>
          <w:i w:val="0"/>
          <w:sz w:val="20"/>
        </w:rPr>
        <w:t>Vertragsdauer</w:t>
      </w:r>
      <w:r w:rsidR="008314BF" w:rsidRPr="008314BF">
        <w:rPr>
          <w:b w:val="0"/>
          <w:i w:val="0"/>
          <w:sz w:val="20"/>
        </w:rPr>
        <w:t xml:space="preserve"> di</w:t>
      </w:r>
      <w:r w:rsidRPr="008314BF">
        <w:rPr>
          <w:b w:val="0"/>
          <w:i w:val="0"/>
          <w:sz w:val="20"/>
        </w:rPr>
        <w:t>e Bedingung des einseitigen Rücktritts de</w:t>
      </w:r>
      <w:r w:rsidR="00CA52AA">
        <w:rPr>
          <w:b w:val="0"/>
          <w:i w:val="0"/>
          <w:sz w:val="20"/>
        </w:rPr>
        <w:t>s</w:t>
      </w:r>
      <w:r w:rsidRPr="008314BF">
        <w:rPr>
          <w:b w:val="0"/>
          <w:i w:val="0"/>
          <w:sz w:val="20"/>
        </w:rPr>
        <w:t xml:space="preserve"> Vermieter</w:t>
      </w:r>
      <w:r w:rsidR="00CA52AA">
        <w:rPr>
          <w:b w:val="0"/>
          <w:i w:val="0"/>
          <w:sz w:val="20"/>
        </w:rPr>
        <w:t xml:space="preserve">s </w:t>
      </w:r>
      <w:r w:rsidRPr="008314BF">
        <w:rPr>
          <w:b w:val="0"/>
          <w:i w:val="0"/>
          <w:sz w:val="20"/>
        </w:rPr>
        <w:t xml:space="preserve">und damit </w:t>
      </w:r>
      <w:r w:rsidR="0076432F">
        <w:rPr>
          <w:b w:val="0"/>
          <w:i w:val="0"/>
          <w:sz w:val="20"/>
        </w:rPr>
        <w:t>der</w:t>
      </w:r>
      <w:r w:rsidRPr="008314BF">
        <w:rPr>
          <w:b w:val="0"/>
          <w:i w:val="0"/>
          <w:sz w:val="20"/>
        </w:rPr>
        <w:t xml:space="preserve"> daraus resultierende Schutz- und Entschädigungsbedarf des Mieters</w:t>
      </w:r>
      <w:r w:rsidR="00FE7270">
        <w:rPr>
          <w:b w:val="0"/>
          <w:i w:val="0"/>
          <w:sz w:val="20"/>
        </w:rPr>
        <w:t xml:space="preserve"> nicht vorliegt</w:t>
      </w:r>
      <w:r w:rsidR="008314BF">
        <w:rPr>
          <w:b w:val="0"/>
          <w:i w:val="0"/>
          <w:sz w:val="20"/>
        </w:rPr>
        <w:t>.</w:t>
      </w:r>
    </w:p>
    <w:p w14:paraId="7AA866F9" w14:textId="2F3ADEC0" w:rsidR="00405A7D" w:rsidRPr="00232B16" w:rsidRDefault="00122A25" w:rsidP="00232B16">
      <w:pPr>
        <w:pStyle w:val="berschrift1"/>
        <w:spacing w:before="0" w:after="0" w:line="360" w:lineRule="auto"/>
        <w:ind w:left="0"/>
        <w:jc w:val="center"/>
        <w:rPr>
          <w:sz w:val="20"/>
          <w:szCs w:val="20"/>
        </w:rPr>
      </w:pPr>
      <w:r>
        <w:rPr>
          <w:sz w:val="20"/>
        </w:rPr>
        <w:t>Mietzins</w:t>
      </w:r>
      <w:r w:rsidR="00337681">
        <w:rPr>
          <w:sz w:val="20"/>
        </w:rPr>
        <w:t xml:space="preserve"> und Bankgarantie</w:t>
      </w:r>
    </w:p>
    <w:p w14:paraId="29834ACE" w14:textId="331ADCFF" w:rsidR="00E5408F" w:rsidRDefault="00370202" w:rsidP="008D04C7">
      <w:pPr>
        <w:pStyle w:val="berschrift2"/>
        <w:keepNext w:val="0"/>
        <w:tabs>
          <w:tab w:val="clear" w:pos="1002"/>
          <w:tab w:val="num" w:pos="0"/>
          <w:tab w:val="num" w:pos="567"/>
        </w:tabs>
        <w:spacing w:before="0" w:after="0" w:line="360" w:lineRule="auto"/>
        <w:ind w:left="0" w:firstLine="0"/>
        <w:rPr>
          <w:b w:val="0"/>
          <w:i w:val="0"/>
          <w:sz w:val="20"/>
          <w:szCs w:val="20"/>
        </w:rPr>
      </w:pPr>
      <w:r>
        <w:rPr>
          <w:b w:val="0"/>
          <w:i w:val="0"/>
          <w:sz w:val="20"/>
        </w:rPr>
        <w:t>Der</w:t>
      </w:r>
      <w:r w:rsidR="007A5FEB">
        <w:rPr>
          <w:b w:val="0"/>
          <w:i w:val="0"/>
          <w:sz w:val="20"/>
        </w:rPr>
        <w:t xml:space="preserve"> jährliche Miet</w:t>
      </w:r>
      <w:r>
        <w:rPr>
          <w:b w:val="0"/>
          <w:i w:val="0"/>
          <w:sz w:val="20"/>
        </w:rPr>
        <w:t>zins</w:t>
      </w:r>
      <w:r w:rsidR="00337681">
        <w:rPr>
          <w:b w:val="0"/>
          <w:i w:val="0"/>
          <w:sz w:val="20"/>
        </w:rPr>
        <w:t xml:space="preserve"> beträgt Euro [●] zzgl. Steuern, wie </w:t>
      </w:r>
      <w:r w:rsidR="008A289F">
        <w:rPr>
          <w:b w:val="0"/>
          <w:i w:val="0"/>
          <w:sz w:val="20"/>
        </w:rPr>
        <w:t>er</w:t>
      </w:r>
      <w:r w:rsidR="00337681">
        <w:rPr>
          <w:b w:val="0"/>
          <w:i w:val="0"/>
          <w:sz w:val="20"/>
        </w:rPr>
        <w:t xml:space="preserve"> vom </w:t>
      </w:r>
      <w:r>
        <w:rPr>
          <w:b w:val="0"/>
          <w:i w:val="0"/>
          <w:sz w:val="20"/>
        </w:rPr>
        <w:t>Zuschl</w:t>
      </w:r>
      <w:r w:rsidR="0081412B">
        <w:rPr>
          <w:b w:val="0"/>
          <w:i w:val="0"/>
          <w:sz w:val="20"/>
        </w:rPr>
        <w:t>a</w:t>
      </w:r>
      <w:r>
        <w:rPr>
          <w:b w:val="0"/>
          <w:i w:val="0"/>
          <w:sz w:val="20"/>
        </w:rPr>
        <w:t>gse</w:t>
      </w:r>
      <w:r w:rsidR="0081412B">
        <w:rPr>
          <w:b w:val="0"/>
          <w:i w:val="0"/>
          <w:sz w:val="20"/>
        </w:rPr>
        <w:t>m</w:t>
      </w:r>
      <w:r>
        <w:rPr>
          <w:b w:val="0"/>
          <w:i w:val="0"/>
          <w:sz w:val="20"/>
        </w:rPr>
        <w:t>pfänger</w:t>
      </w:r>
      <w:r w:rsidR="00337681">
        <w:rPr>
          <w:b w:val="0"/>
          <w:i w:val="0"/>
          <w:sz w:val="20"/>
        </w:rPr>
        <w:t>/</w:t>
      </w:r>
      <w:r w:rsidR="0081412B">
        <w:rPr>
          <w:b w:val="0"/>
          <w:i w:val="0"/>
          <w:sz w:val="20"/>
        </w:rPr>
        <w:t>Mieter</w:t>
      </w:r>
      <w:r w:rsidR="00337681">
        <w:rPr>
          <w:b w:val="0"/>
          <w:i w:val="0"/>
          <w:sz w:val="20"/>
        </w:rPr>
        <w:t xml:space="preserve"> </w:t>
      </w:r>
      <w:r w:rsidR="0081412B">
        <w:rPr>
          <w:b w:val="0"/>
          <w:i w:val="0"/>
          <w:sz w:val="20"/>
        </w:rPr>
        <w:t>im Zuge des Versteigerungsverfahrens</w:t>
      </w:r>
      <w:r w:rsidR="00337681">
        <w:rPr>
          <w:b w:val="0"/>
          <w:i w:val="0"/>
          <w:sz w:val="20"/>
        </w:rPr>
        <w:t xml:space="preserve"> angeboten und von der Verwaltung/</w:t>
      </w:r>
      <w:r w:rsidR="0081412B">
        <w:rPr>
          <w:b w:val="0"/>
          <w:i w:val="0"/>
          <w:sz w:val="20"/>
        </w:rPr>
        <w:t>Vermieter</w:t>
      </w:r>
      <w:r w:rsidR="008A289F">
        <w:rPr>
          <w:b w:val="0"/>
          <w:i w:val="0"/>
          <w:sz w:val="20"/>
        </w:rPr>
        <w:t>in</w:t>
      </w:r>
      <w:r w:rsidR="00337681">
        <w:rPr>
          <w:b w:val="0"/>
          <w:i w:val="0"/>
          <w:sz w:val="20"/>
        </w:rPr>
        <w:t xml:space="preserve"> akzeptiert </w:t>
      </w:r>
      <w:r w:rsidR="008A289F">
        <w:rPr>
          <w:b w:val="0"/>
          <w:i w:val="0"/>
          <w:sz w:val="20"/>
        </w:rPr>
        <w:t>worden ist</w:t>
      </w:r>
      <w:r w:rsidR="00337681">
        <w:rPr>
          <w:b w:val="0"/>
          <w:i w:val="0"/>
          <w:sz w:val="20"/>
        </w:rPr>
        <w:t xml:space="preserve">. </w:t>
      </w:r>
      <w:r w:rsidR="008A289F">
        <w:rPr>
          <w:b w:val="0"/>
          <w:i w:val="0"/>
          <w:sz w:val="20"/>
        </w:rPr>
        <w:t>Der</w:t>
      </w:r>
      <w:r w:rsidR="00337681">
        <w:rPr>
          <w:b w:val="0"/>
          <w:i w:val="0"/>
          <w:sz w:val="20"/>
        </w:rPr>
        <w:t xml:space="preserve"> Miet</w:t>
      </w:r>
      <w:r w:rsidR="008A289F">
        <w:rPr>
          <w:b w:val="0"/>
          <w:i w:val="0"/>
          <w:sz w:val="20"/>
        </w:rPr>
        <w:t>zins</w:t>
      </w:r>
      <w:r w:rsidR="00337681">
        <w:rPr>
          <w:b w:val="0"/>
          <w:i w:val="0"/>
          <w:sz w:val="20"/>
        </w:rPr>
        <w:t xml:space="preserve"> ist in zwei halbjährlichen Raten im Voraus zu zahlen, die zusammen mit der Erstattung der Aufwendungen für Nebenkosten und sonstigen vom Mieter zu tragenden Leistungen an den Vermieter zu zahlen sind.</w:t>
      </w:r>
    </w:p>
    <w:p w14:paraId="2CD98D7D" w14:textId="165E4FEE" w:rsidR="00405A7D" w:rsidRPr="006F23DC" w:rsidRDefault="00337681" w:rsidP="006F23DC">
      <w:pPr>
        <w:pStyle w:val="berschrift2"/>
        <w:keepNext w:val="0"/>
        <w:tabs>
          <w:tab w:val="clear" w:pos="1002"/>
          <w:tab w:val="num" w:pos="0"/>
          <w:tab w:val="num" w:pos="567"/>
        </w:tabs>
        <w:spacing w:before="0" w:after="0" w:line="360" w:lineRule="auto"/>
        <w:ind w:left="0" w:firstLine="0"/>
        <w:rPr>
          <w:b w:val="0"/>
          <w:i w:val="0"/>
          <w:sz w:val="20"/>
          <w:szCs w:val="20"/>
        </w:rPr>
      </w:pPr>
      <w:r>
        <w:rPr>
          <w:b w:val="0"/>
          <w:i w:val="0"/>
          <w:sz w:val="20"/>
        </w:rPr>
        <w:t>D</w:t>
      </w:r>
      <w:r w:rsidR="00862432">
        <w:rPr>
          <w:b w:val="0"/>
          <w:i w:val="0"/>
          <w:sz w:val="20"/>
        </w:rPr>
        <w:t xml:space="preserve">er Mietzins </w:t>
      </w:r>
      <w:r>
        <w:rPr>
          <w:b w:val="0"/>
          <w:i w:val="0"/>
          <w:sz w:val="20"/>
        </w:rPr>
        <w:t xml:space="preserve">wird jährlich </w:t>
      </w:r>
      <w:r w:rsidR="00F327D6">
        <w:rPr>
          <w:b w:val="0"/>
          <w:i w:val="0"/>
          <w:sz w:val="20"/>
        </w:rPr>
        <w:t>mit Beginn des zweiten</w:t>
      </w:r>
      <w:r w:rsidR="00EA2FA6">
        <w:rPr>
          <w:b w:val="0"/>
          <w:i w:val="0"/>
          <w:sz w:val="20"/>
        </w:rPr>
        <w:t xml:space="preserve"> Vertragsjahres</w:t>
      </w:r>
      <w:r>
        <w:rPr>
          <w:b w:val="0"/>
          <w:i w:val="0"/>
          <w:sz w:val="20"/>
        </w:rPr>
        <w:t xml:space="preserve"> in Höhe von 75% der vom ASTAT ermittelten Veränderung </w:t>
      </w:r>
      <w:r w:rsidR="005231E6">
        <w:rPr>
          <w:b w:val="0"/>
          <w:i w:val="0"/>
          <w:sz w:val="20"/>
        </w:rPr>
        <w:t xml:space="preserve">in Bezug auf das Vorjahr aktualisiert </w:t>
      </w:r>
      <w:r w:rsidR="00854BFF">
        <w:rPr>
          <w:b w:val="0"/>
          <w:i w:val="0"/>
          <w:sz w:val="20"/>
        </w:rPr>
        <w:t>(</w:t>
      </w:r>
      <w:r w:rsidR="00A21892" w:rsidRPr="00A21892">
        <w:rPr>
          <w:b w:val="0"/>
          <w:i w:val="0"/>
          <w:sz w:val="20"/>
        </w:rPr>
        <w:t>Verbraucherpreisindex ohne Tabakwaren für Haushalte von Arbeitern und Angestellten</w:t>
      </w:r>
      <w:r w:rsidR="005D7A62">
        <w:rPr>
          <w:b w:val="0"/>
          <w:i w:val="0"/>
          <w:sz w:val="20"/>
        </w:rPr>
        <w:t>)</w:t>
      </w:r>
      <w:r>
        <w:rPr>
          <w:b w:val="0"/>
          <w:i w:val="0"/>
          <w:sz w:val="20"/>
        </w:rPr>
        <w:t xml:space="preserve">. Die Aktualisierung der </w:t>
      </w:r>
      <w:r w:rsidR="007A5FEB">
        <w:rPr>
          <w:b w:val="0"/>
          <w:i w:val="0"/>
          <w:sz w:val="20"/>
        </w:rPr>
        <w:t>Miete</w:t>
      </w:r>
      <w:r>
        <w:rPr>
          <w:b w:val="0"/>
          <w:i w:val="0"/>
          <w:sz w:val="20"/>
        </w:rPr>
        <w:t xml:space="preserve"> wird wirksam, ohne dass der </w:t>
      </w:r>
      <w:r w:rsidR="00A557A7">
        <w:rPr>
          <w:b w:val="0"/>
          <w:i w:val="0"/>
          <w:sz w:val="20"/>
        </w:rPr>
        <w:t>Vermieter</w:t>
      </w:r>
      <w:r>
        <w:rPr>
          <w:b w:val="0"/>
          <w:i w:val="0"/>
          <w:sz w:val="20"/>
        </w:rPr>
        <w:t xml:space="preserve"> sie förmlich beantragen muss.</w:t>
      </w:r>
    </w:p>
    <w:p w14:paraId="4A09A335" w14:textId="56379BCB" w:rsidR="00A557A7" w:rsidRPr="00A557A7" w:rsidRDefault="00A557A7" w:rsidP="00405A7D">
      <w:pPr>
        <w:pStyle w:val="berschrift2"/>
        <w:keepNext w:val="0"/>
        <w:tabs>
          <w:tab w:val="clear" w:pos="1002"/>
          <w:tab w:val="num" w:pos="0"/>
          <w:tab w:val="num" w:pos="567"/>
        </w:tabs>
        <w:spacing w:before="0" w:after="0" w:line="360" w:lineRule="auto"/>
        <w:ind w:left="0" w:firstLine="0"/>
        <w:rPr>
          <w:b w:val="0"/>
          <w:i w:val="0"/>
          <w:sz w:val="20"/>
          <w:szCs w:val="20"/>
        </w:rPr>
      </w:pPr>
      <w:r w:rsidRPr="00A557A7">
        <w:rPr>
          <w:b w:val="0"/>
          <w:i w:val="0"/>
          <w:sz w:val="20"/>
          <w:szCs w:val="20"/>
        </w:rPr>
        <w:t>Es wird festgehalten, dass d</w:t>
      </w:r>
      <w:r w:rsidR="00A61185">
        <w:rPr>
          <w:b w:val="0"/>
          <w:i w:val="0"/>
          <w:sz w:val="20"/>
          <w:szCs w:val="20"/>
        </w:rPr>
        <w:t xml:space="preserve">er Vermieter </w:t>
      </w:r>
      <w:r w:rsidRPr="00A557A7">
        <w:rPr>
          <w:b w:val="0"/>
          <w:i w:val="0"/>
          <w:sz w:val="20"/>
          <w:szCs w:val="20"/>
        </w:rPr>
        <w:t>für die Anwendung der MwSt. im Sinne von Art. 10 Abs. 1 Nr. 8 und 8ter des DPR 633/1972 und nachfolgende Änderungen und Ergänzungen optiert.</w:t>
      </w:r>
    </w:p>
    <w:p w14:paraId="3115C748" w14:textId="665415D8" w:rsidR="00405A7D" w:rsidRDefault="00337681" w:rsidP="00405A7D">
      <w:pPr>
        <w:pStyle w:val="berschrift2"/>
        <w:keepNext w:val="0"/>
        <w:tabs>
          <w:tab w:val="clear" w:pos="1002"/>
          <w:tab w:val="num" w:pos="0"/>
          <w:tab w:val="num" w:pos="567"/>
        </w:tabs>
        <w:spacing w:before="0" w:after="0" w:line="360" w:lineRule="auto"/>
        <w:ind w:left="0" w:firstLine="0"/>
        <w:rPr>
          <w:b w:val="0"/>
          <w:i w:val="0"/>
          <w:sz w:val="20"/>
          <w:szCs w:val="20"/>
        </w:rPr>
      </w:pPr>
      <w:r>
        <w:rPr>
          <w:b w:val="0"/>
          <w:i w:val="0"/>
          <w:sz w:val="20"/>
        </w:rPr>
        <w:t>Die Nichtzahlung auch nur einer Miet</w:t>
      </w:r>
      <w:r w:rsidR="00017F0E">
        <w:rPr>
          <w:b w:val="0"/>
          <w:i w:val="0"/>
          <w:sz w:val="20"/>
        </w:rPr>
        <w:t>e</w:t>
      </w:r>
      <w:r>
        <w:rPr>
          <w:b w:val="0"/>
          <w:i w:val="0"/>
          <w:sz w:val="20"/>
        </w:rPr>
        <w:t xml:space="preserve"> nach 20 Tagen begründet die </w:t>
      </w:r>
      <w:r w:rsidR="001340AA">
        <w:rPr>
          <w:b w:val="0"/>
          <w:i w:val="0"/>
          <w:sz w:val="20"/>
        </w:rPr>
        <w:t xml:space="preserve">Auflösung des Vertrages kraft Gesetzes </w:t>
      </w:r>
      <w:r>
        <w:rPr>
          <w:b w:val="0"/>
          <w:i w:val="0"/>
          <w:sz w:val="20"/>
        </w:rPr>
        <w:t xml:space="preserve">und führt zum automatischen Verzug des Mieters auch zum Zwecke der Zahlung von gesetzlichen Zinsen, bezogen auf die Verzugsfrist, ohne dass es einer förmlichen Mahnung bedarf. Die Zahlung darf nicht aufgrund von Ansprüchen oder </w:t>
      </w:r>
      <w:r w:rsidR="000D50A8">
        <w:rPr>
          <w:b w:val="0"/>
          <w:i w:val="0"/>
          <w:sz w:val="20"/>
        </w:rPr>
        <w:t>Einwendungen</w:t>
      </w:r>
      <w:r>
        <w:rPr>
          <w:b w:val="0"/>
          <w:i w:val="0"/>
          <w:sz w:val="20"/>
        </w:rPr>
        <w:t xml:space="preserve"> jeglicher Art ausgesetzt, verzögert oder </w:t>
      </w:r>
      <w:r w:rsidR="007D2CCD">
        <w:rPr>
          <w:b w:val="0"/>
          <w:i w:val="0"/>
          <w:sz w:val="20"/>
        </w:rPr>
        <w:t xml:space="preserve">nur </w:t>
      </w:r>
      <w:r>
        <w:rPr>
          <w:b w:val="0"/>
          <w:i w:val="0"/>
          <w:sz w:val="20"/>
        </w:rPr>
        <w:t xml:space="preserve">teilweise </w:t>
      </w:r>
      <w:r w:rsidR="007D2CCD">
        <w:rPr>
          <w:b w:val="0"/>
          <w:i w:val="0"/>
          <w:sz w:val="20"/>
        </w:rPr>
        <w:t>erfolgen</w:t>
      </w:r>
      <w:r>
        <w:rPr>
          <w:b w:val="0"/>
          <w:i w:val="0"/>
          <w:sz w:val="20"/>
        </w:rPr>
        <w:t>.</w:t>
      </w:r>
    </w:p>
    <w:p w14:paraId="2B8AEAF3" w14:textId="77777777" w:rsidR="00EB2DA7" w:rsidRPr="00EB2DA7" w:rsidRDefault="00337681" w:rsidP="00EB2DA7">
      <w:pPr>
        <w:pStyle w:val="berschrift1"/>
        <w:spacing w:before="0" w:after="0" w:line="360" w:lineRule="auto"/>
        <w:ind w:left="0"/>
        <w:jc w:val="center"/>
        <w:rPr>
          <w:sz w:val="20"/>
          <w:szCs w:val="20"/>
        </w:rPr>
      </w:pPr>
      <w:r>
        <w:rPr>
          <w:sz w:val="20"/>
        </w:rPr>
        <w:t>Bankgarantie</w:t>
      </w:r>
    </w:p>
    <w:p w14:paraId="0B64454C" w14:textId="0E92823B" w:rsidR="00405A7D" w:rsidRPr="000E1198" w:rsidRDefault="00337681" w:rsidP="008D04C7">
      <w:pPr>
        <w:pStyle w:val="berschrift2"/>
        <w:keepNext w:val="0"/>
        <w:tabs>
          <w:tab w:val="clear" w:pos="1002"/>
          <w:tab w:val="num" w:pos="0"/>
          <w:tab w:val="num" w:pos="567"/>
        </w:tabs>
        <w:spacing w:before="0" w:after="0" w:line="360" w:lineRule="auto"/>
        <w:ind w:left="0" w:firstLine="0"/>
        <w:rPr>
          <w:b w:val="0"/>
          <w:i w:val="0"/>
          <w:sz w:val="20"/>
          <w:szCs w:val="20"/>
        </w:rPr>
      </w:pPr>
      <w:r>
        <w:rPr>
          <w:b w:val="0"/>
          <w:i w:val="0"/>
          <w:sz w:val="20"/>
        </w:rPr>
        <w:t xml:space="preserve">Um die genaue Einhaltung aller übernommenen Verpflichtungen und insbesondere die Zahlung </w:t>
      </w:r>
      <w:r w:rsidR="00A053DC">
        <w:rPr>
          <w:b w:val="0"/>
          <w:i w:val="0"/>
          <w:sz w:val="20"/>
        </w:rPr>
        <w:t>des</w:t>
      </w:r>
      <w:r>
        <w:rPr>
          <w:b w:val="0"/>
          <w:i w:val="0"/>
          <w:sz w:val="20"/>
        </w:rPr>
        <w:t xml:space="preserve"> Miet</w:t>
      </w:r>
      <w:r w:rsidR="00A053DC">
        <w:rPr>
          <w:b w:val="0"/>
          <w:i w:val="0"/>
          <w:sz w:val="20"/>
        </w:rPr>
        <w:t>zinses</w:t>
      </w:r>
      <w:r>
        <w:rPr>
          <w:b w:val="0"/>
          <w:i w:val="0"/>
          <w:sz w:val="20"/>
        </w:rPr>
        <w:t xml:space="preserve"> und </w:t>
      </w:r>
      <w:r w:rsidR="00A053DC">
        <w:rPr>
          <w:b w:val="0"/>
          <w:i w:val="0"/>
          <w:sz w:val="20"/>
        </w:rPr>
        <w:t xml:space="preserve">der </w:t>
      </w:r>
      <w:r>
        <w:rPr>
          <w:b w:val="0"/>
          <w:i w:val="0"/>
          <w:sz w:val="20"/>
        </w:rPr>
        <w:t xml:space="preserve">Nebenkosten zu gewährleisten, </w:t>
      </w:r>
      <w:r w:rsidR="00DE46D5">
        <w:rPr>
          <w:b w:val="0"/>
          <w:i w:val="0"/>
          <w:sz w:val="20"/>
        </w:rPr>
        <w:t>übergibt</w:t>
      </w:r>
      <w:r>
        <w:rPr>
          <w:b w:val="0"/>
          <w:i w:val="0"/>
          <w:sz w:val="20"/>
        </w:rPr>
        <w:t xml:space="preserve"> der Mieter dem Vermieter eine Bankgarantie in Höhe von 12 Monaten de</w:t>
      </w:r>
      <w:r w:rsidR="009D1CB6">
        <w:rPr>
          <w:b w:val="0"/>
          <w:i w:val="0"/>
          <w:sz w:val="20"/>
        </w:rPr>
        <w:t>s</w:t>
      </w:r>
      <w:r>
        <w:rPr>
          <w:b w:val="0"/>
          <w:i w:val="0"/>
          <w:sz w:val="20"/>
        </w:rPr>
        <w:t xml:space="preserve"> Miet</w:t>
      </w:r>
      <w:r w:rsidR="009D1CB6">
        <w:rPr>
          <w:b w:val="0"/>
          <w:i w:val="0"/>
          <w:sz w:val="20"/>
        </w:rPr>
        <w:t>zinses</w:t>
      </w:r>
      <w:r w:rsidR="009F58C3">
        <w:rPr>
          <w:b w:val="0"/>
          <w:i w:val="0"/>
          <w:sz w:val="20"/>
        </w:rPr>
        <w:t xml:space="preserve">. </w:t>
      </w:r>
      <w:r w:rsidR="00DE46D5">
        <w:rPr>
          <w:b w:val="0"/>
          <w:i w:val="0"/>
          <w:sz w:val="20"/>
        </w:rPr>
        <w:t>Die Bankgarantie sieh</w:t>
      </w:r>
      <w:r w:rsidR="006A5978">
        <w:rPr>
          <w:b w:val="0"/>
          <w:i w:val="0"/>
          <w:sz w:val="20"/>
        </w:rPr>
        <w:t>t</w:t>
      </w:r>
      <w:r w:rsidR="00DE46D5">
        <w:rPr>
          <w:b w:val="0"/>
          <w:i w:val="0"/>
          <w:sz w:val="20"/>
        </w:rPr>
        <w:t xml:space="preserve"> </w:t>
      </w:r>
      <w:r>
        <w:rPr>
          <w:b w:val="0"/>
          <w:i w:val="0"/>
          <w:sz w:val="20"/>
        </w:rPr>
        <w:t xml:space="preserve">(i) die </w:t>
      </w:r>
      <w:r w:rsidR="003708A5">
        <w:rPr>
          <w:b w:val="0"/>
          <w:i w:val="0"/>
          <w:sz w:val="20"/>
        </w:rPr>
        <w:t xml:space="preserve">Klausel </w:t>
      </w:r>
      <w:r w:rsidR="00EF7290">
        <w:rPr>
          <w:b w:val="0"/>
          <w:i w:val="0"/>
          <w:sz w:val="20"/>
        </w:rPr>
        <w:t>zur</w:t>
      </w:r>
      <w:r w:rsidR="00B83A07">
        <w:rPr>
          <w:b w:val="0"/>
          <w:i w:val="0"/>
          <w:sz w:val="20"/>
        </w:rPr>
        <w:t xml:space="preserve"> </w:t>
      </w:r>
      <w:r w:rsidR="00EF7290">
        <w:rPr>
          <w:b w:val="0"/>
          <w:i w:val="0"/>
          <w:sz w:val="20"/>
        </w:rPr>
        <w:t>Auszahlung</w:t>
      </w:r>
      <w:r w:rsidR="00B83A07">
        <w:rPr>
          <w:b w:val="0"/>
          <w:i w:val="0"/>
          <w:sz w:val="20"/>
        </w:rPr>
        <w:t xml:space="preserve"> auf erste </w:t>
      </w:r>
      <w:r w:rsidR="00EF7290">
        <w:rPr>
          <w:b w:val="0"/>
          <w:i w:val="0"/>
          <w:sz w:val="20"/>
        </w:rPr>
        <w:t>Anfrage und</w:t>
      </w:r>
      <w:r>
        <w:rPr>
          <w:b w:val="0"/>
          <w:i w:val="0"/>
          <w:sz w:val="20"/>
        </w:rPr>
        <w:t xml:space="preserve"> (ii) den Verzicht des Bürgen auf die </w:t>
      </w:r>
      <w:r w:rsidR="00521172">
        <w:rPr>
          <w:b w:val="0"/>
          <w:i w:val="0"/>
          <w:sz w:val="20"/>
        </w:rPr>
        <w:t>Vorausklage</w:t>
      </w:r>
      <w:r>
        <w:rPr>
          <w:b w:val="0"/>
          <w:i w:val="0"/>
          <w:sz w:val="20"/>
        </w:rPr>
        <w:t xml:space="preserve"> </w:t>
      </w:r>
      <w:r w:rsidR="00EF7290">
        <w:rPr>
          <w:b w:val="0"/>
          <w:i w:val="0"/>
          <w:sz w:val="20"/>
        </w:rPr>
        <w:t>vor</w:t>
      </w:r>
      <w:r>
        <w:rPr>
          <w:b w:val="0"/>
          <w:i w:val="0"/>
          <w:sz w:val="20"/>
        </w:rPr>
        <w:t>.</w:t>
      </w:r>
    </w:p>
    <w:p w14:paraId="20C31FFF" w14:textId="56B8CC81" w:rsidR="00405A7D" w:rsidRPr="00232B16" w:rsidRDefault="00337681" w:rsidP="00405A7D">
      <w:pPr>
        <w:pStyle w:val="berschrift2"/>
        <w:keepNext w:val="0"/>
        <w:tabs>
          <w:tab w:val="clear" w:pos="1002"/>
          <w:tab w:val="num" w:pos="0"/>
          <w:tab w:val="num" w:pos="567"/>
        </w:tabs>
        <w:spacing w:before="0" w:after="0" w:line="360" w:lineRule="auto"/>
        <w:ind w:left="0" w:firstLine="0"/>
        <w:rPr>
          <w:b w:val="0"/>
          <w:i w:val="0"/>
          <w:sz w:val="20"/>
          <w:szCs w:val="20"/>
        </w:rPr>
      </w:pPr>
      <w:r>
        <w:rPr>
          <w:b w:val="0"/>
          <w:i w:val="0"/>
          <w:sz w:val="20"/>
        </w:rPr>
        <w:t>Der Vermieter hat das Recht</w:t>
      </w:r>
      <w:r w:rsidR="007D2581">
        <w:rPr>
          <w:b w:val="0"/>
          <w:i w:val="0"/>
          <w:sz w:val="20"/>
        </w:rPr>
        <w:t xml:space="preserve"> die Bankgarantie zu ziehen</w:t>
      </w:r>
      <w:r w:rsidR="002203C6">
        <w:rPr>
          <w:b w:val="0"/>
          <w:i w:val="0"/>
          <w:sz w:val="20"/>
        </w:rPr>
        <w:t xml:space="preserve">, damit ihm der </w:t>
      </w:r>
      <w:r>
        <w:rPr>
          <w:b w:val="0"/>
          <w:i w:val="0"/>
          <w:sz w:val="20"/>
        </w:rPr>
        <w:t xml:space="preserve">Betrag in der Höhe des in der Immobilie festgestellten Schadens und </w:t>
      </w:r>
      <w:r w:rsidR="007B72D5">
        <w:rPr>
          <w:b w:val="0"/>
          <w:i w:val="0"/>
          <w:sz w:val="20"/>
        </w:rPr>
        <w:t>jedes andere</w:t>
      </w:r>
      <w:r w:rsidR="004C1B49">
        <w:rPr>
          <w:b w:val="0"/>
          <w:i w:val="0"/>
          <w:sz w:val="20"/>
        </w:rPr>
        <w:t>n</w:t>
      </w:r>
      <w:r w:rsidR="007B72D5">
        <w:rPr>
          <w:b w:val="0"/>
          <w:i w:val="0"/>
          <w:sz w:val="20"/>
        </w:rPr>
        <w:t xml:space="preserve"> etwaige Guthaben</w:t>
      </w:r>
      <w:r w:rsidR="004C1B49">
        <w:rPr>
          <w:b w:val="0"/>
          <w:i w:val="0"/>
          <w:sz w:val="20"/>
        </w:rPr>
        <w:t>s</w:t>
      </w:r>
      <w:r w:rsidR="00430452">
        <w:rPr>
          <w:b w:val="0"/>
          <w:i w:val="0"/>
          <w:sz w:val="20"/>
        </w:rPr>
        <w:t xml:space="preserve"> in Zusammenhang mit dem Mietvertrag erstattet wird</w:t>
      </w:r>
      <w:r w:rsidR="00F557B5">
        <w:rPr>
          <w:b w:val="0"/>
          <w:i w:val="0"/>
          <w:sz w:val="20"/>
        </w:rPr>
        <w:t xml:space="preserve">. Unbeschadet </w:t>
      </w:r>
      <w:r w:rsidR="004C1B49">
        <w:rPr>
          <w:b w:val="0"/>
          <w:i w:val="0"/>
          <w:sz w:val="20"/>
        </w:rPr>
        <w:t xml:space="preserve">davon bleibt </w:t>
      </w:r>
      <w:r w:rsidR="000A5502">
        <w:rPr>
          <w:b w:val="0"/>
          <w:i w:val="0"/>
          <w:sz w:val="20"/>
        </w:rPr>
        <w:t>jeder darüber hinausreichende Anspruch.</w:t>
      </w:r>
    </w:p>
    <w:p w14:paraId="78AF33A1" w14:textId="77777777" w:rsidR="00405A7D" w:rsidRPr="00232B16" w:rsidRDefault="00337681" w:rsidP="00232B16">
      <w:pPr>
        <w:pStyle w:val="berschrift1"/>
        <w:spacing w:before="0" w:after="0" w:line="360" w:lineRule="auto"/>
        <w:ind w:left="0"/>
        <w:jc w:val="center"/>
        <w:rPr>
          <w:sz w:val="20"/>
          <w:szCs w:val="20"/>
        </w:rPr>
      </w:pPr>
      <w:r>
        <w:rPr>
          <w:sz w:val="20"/>
        </w:rPr>
        <w:t>Nutzung des Mietgegenstandes</w:t>
      </w:r>
    </w:p>
    <w:p w14:paraId="745C97F4" w14:textId="745AFFE5" w:rsidR="00405A7D" w:rsidRPr="004C01AE" w:rsidRDefault="00337681" w:rsidP="00E30258">
      <w:pPr>
        <w:pStyle w:val="berschrift2"/>
        <w:keepNext w:val="0"/>
        <w:tabs>
          <w:tab w:val="clear" w:pos="1002"/>
          <w:tab w:val="num" w:pos="0"/>
          <w:tab w:val="num" w:pos="567"/>
        </w:tabs>
        <w:spacing w:before="0" w:after="0" w:line="360" w:lineRule="auto"/>
        <w:ind w:left="0" w:firstLine="0"/>
        <w:rPr>
          <w:b w:val="0"/>
          <w:i w:val="0"/>
          <w:sz w:val="20"/>
          <w:szCs w:val="20"/>
        </w:rPr>
      </w:pPr>
      <w:r w:rsidRPr="004C01AE">
        <w:rPr>
          <w:b w:val="0"/>
          <w:i w:val="0"/>
          <w:sz w:val="20"/>
        </w:rPr>
        <w:t xml:space="preserve">Die Räumlichkeiten werden ausschließlich zur gewerblichen Nutzung für die Tätigkeit </w:t>
      </w:r>
      <w:r w:rsidR="00CD67E7" w:rsidRPr="004C01AE">
        <w:rPr>
          <w:b w:val="0"/>
          <w:i w:val="0"/>
          <w:sz w:val="20"/>
          <w:szCs w:val="20"/>
        </w:rPr>
        <w:t>"Gastronomie, Verabreichung und Zubereitung von Lebensmitteln- und Getränken"</w:t>
      </w:r>
      <w:r w:rsidR="004C01AE" w:rsidRPr="004C01AE">
        <w:rPr>
          <w:b w:val="0"/>
          <w:i w:val="0"/>
          <w:sz w:val="20"/>
          <w:szCs w:val="20"/>
        </w:rPr>
        <w:t xml:space="preserve"> </w:t>
      </w:r>
      <w:r w:rsidR="004C01AE" w:rsidRPr="004C01AE">
        <w:rPr>
          <w:b w:val="0"/>
          <w:i w:val="0"/>
          <w:sz w:val="20"/>
        </w:rPr>
        <w:t>vermietet</w:t>
      </w:r>
      <w:r w:rsidR="004C01AE">
        <w:rPr>
          <w:b w:val="0"/>
          <w:i w:val="0"/>
          <w:sz w:val="20"/>
        </w:rPr>
        <w:t xml:space="preserve">. Es besteht das </w:t>
      </w:r>
      <w:r w:rsidRPr="004C01AE">
        <w:rPr>
          <w:b w:val="0"/>
          <w:i w:val="0"/>
          <w:sz w:val="20"/>
        </w:rPr>
        <w:t xml:space="preserve">ausdrückliche Verbot </w:t>
      </w:r>
      <w:r w:rsidR="004C01AE">
        <w:rPr>
          <w:b w:val="0"/>
          <w:i w:val="0"/>
          <w:sz w:val="20"/>
        </w:rPr>
        <w:t xml:space="preserve">zu jeder </w:t>
      </w:r>
      <w:r w:rsidR="006458D2">
        <w:rPr>
          <w:b w:val="0"/>
          <w:i w:val="0"/>
          <w:sz w:val="20"/>
        </w:rPr>
        <w:t xml:space="preserve">davon </w:t>
      </w:r>
      <w:r w:rsidRPr="004C01AE">
        <w:rPr>
          <w:b w:val="0"/>
          <w:i w:val="0"/>
          <w:sz w:val="20"/>
        </w:rPr>
        <w:t>abweichende</w:t>
      </w:r>
      <w:r w:rsidR="004C01AE">
        <w:rPr>
          <w:b w:val="0"/>
          <w:i w:val="0"/>
          <w:sz w:val="20"/>
        </w:rPr>
        <w:t xml:space="preserve">n </w:t>
      </w:r>
      <w:r w:rsidRPr="004C01AE">
        <w:rPr>
          <w:b w:val="0"/>
          <w:i w:val="0"/>
          <w:sz w:val="20"/>
        </w:rPr>
        <w:t xml:space="preserve">Nutzung. Die </w:t>
      </w:r>
      <w:r w:rsidR="0014514A">
        <w:rPr>
          <w:b w:val="0"/>
          <w:i w:val="0"/>
          <w:sz w:val="20"/>
        </w:rPr>
        <w:t>Nichteinhaltung</w:t>
      </w:r>
      <w:r w:rsidRPr="004C01AE">
        <w:rPr>
          <w:b w:val="0"/>
          <w:i w:val="0"/>
          <w:sz w:val="20"/>
        </w:rPr>
        <w:t xml:space="preserve"> de</w:t>
      </w:r>
      <w:r w:rsidR="00712CB8">
        <w:rPr>
          <w:b w:val="0"/>
          <w:i w:val="0"/>
          <w:sz w:val="20"/>
        </w:rPr>
        <w:t>r</w:t>
      </w:r>
      <w:r w:rsidR="009D75DF" w:rsidRPr="004C01AE">
        <w:rPr>
          <w:b w:val="0"/>
          <w:i w:val="0"/>
          <w:sz w:val="20"/>
        </w:rPr>
        <w:t xml:space="preserve"> </w:t>
      </w:r>
      <w:r w:rsidRPr="004C01AE">
        <w:rPr>
          <w:b w:val="0"/>
          <w:i w:val="0"/>
          <w:sz w:val="20"/>
        </w:rPr>
        <w:t xml:space="preserve">vereinbarten </w:t>
      </w:r>
      <w:r w:rsidR="007756E5" w:rsidRPr="004C01AE">
        <w:rPr>
          <w:b w:val="0"/>
          <w:i w:val="0"/>
          <w:sz w:val="20"/>
        </w:rPr>
        <w:t>Nutzung</w:t>
      </w:r>
      <w:r w:rsidRPr="004C01AE">
        <w:rPr>
          <w:b w:val="0"/>
          <w:i w:val="0"/>
          <w:sz w:val="20"/>
        </w:rPr>
        <w:t xml:space="preserve">, auch wenn </w:t>
      </w:r>
      <w:r w:rsidR="0014514A">
        <w:rPr>
          <w:b w:val="0"/>
          <w:i w:val="0"/>
          <w:sz w:val="20"/>
        </w:rPr>
        <w:t xml:space="preserve">diese nur </w:t>
      </w:r>
      <w:r w:rsidRPr="004C01AE">
        <w:rPr>
          <w:b w:val="0"/>
          <w:i w:val="0"/>
          <w:sz w:val="20"/>
        </w:rPr>
        <w:t>teilweise</w:t>
      </w:r>
      <w:r w:rsidR="0014514A">
        <w:rPr>
          <w:b w:val="0"/>
          <w:i w:val="0"/>
          <w:sz w:val="20"/>
        </w:rPr>
        <w:t xml:space="preserve"> erfolgt</w:t>
      </w:r>
      <w:r w:rsidRPr="004C01AE">
        <w:rPr>
          <w:b w:val="0"/>
          <w:i w:val="0"/>
          <w:sz w:val="20"/>
        </w:rPr>
        <w:t xml:space="preserve">, </w:t>
      </w:r>
      <w:r w:rsidR="0014514A">
        <w:rPr>
          <w:b w:val="0"/>
          <w:i w:val="0"/>
          <w:sz w:val="20"/>
        </w:rPr>
        <w:t xml:space="preserve">führt </w:t>
      </w:r>
      <w:r w:rsidR="006A7F2E">
        <w:rPr>
          <w:b w:val="0"/>
          <w:i w:val="0"/>
          <w:sz w:val="20"/>
        </w:rPr>
        <w:t xml:space="preserve">zur </w:t>
      </w:r>
      <w:r w:rsidR="007A1F54">
        <w:rPr>
          <w:b w:val="0"/>
          <w:i w:val="0"/>
          <w:sz w:val="20"/>
        </w:rPr>
        <w:t xml:space="preserve">Auflösung des Vertrages </w:t>
      </w:r>
      <w:r w:rsidR="00E5536F">
        <w:rPr>
          <w:b w:val="0"/>
          <w:i w:val="0"/>
          <w:sz w:val="20"/>
        </w:rPr>
        <w:t>kraft Gesetzes</w:t>
      </w:r>
      <w:r w:rsidR="007A1F54">
        <w:rPr>
          <w:b w:val="0"/>
          <w:i w:val="0"/>
          <w:sz w:val="20"/>
        </w:rPr>
        <w:t>.</w:t>
      </w:r>
    </w:p>
    <w:p w14:paraId="1F3E5E35" w14:textId="5118E015" w:rsidR="00F846E2" w:rsidRDefault="00337681" w:rsidP="00F846E2">
      <w:pPr>
        <w:pStyle w:val="berschrift2"/>
        <w:keepNext w:val="0"/>
        <w:tabs>
          <w:tab w:val="clear" w:pos="1002"/>
          <w:tab w:val="num" w:pos="0"/>
          <w:tab w:val="num" w:pos="567"/>
        </w:tabs>
        <w:spacing w:before="0" w:after="0" w:line="360" w:lineRule="auto"/>
        <w:ind w:left="0" w:firstLine="0"/>
        <w:rPr>
          <w:b w:val="0"/>
          <w:i w:val="0"/>
          <w:sz w:val="20"/>
          <w:szCs w:val="20"/>
        </w:rPr>
      </w:pPr>
      <w:r>
        <w:rPr>
          <w:b w:val="0"/>
          <w:i w:val="0"/>
          <w:sz w:val="20"/>
        </w:rPr>
        <w:t>Der Mieter muss die erforderlichen Betriebs</w:t>
      </w:r>
      <w:r w:rsidR="00686D20">
        <w:rPr>
          <w:b w:val="0"/>
          <w:i w:val="0"/>
          <w:sz w:val="20"/>
        </w:rPr>
        <w:t>lizenzen</w:t>
      </w:r>
      <w:r>
        <w:rPr>
          <w:b w:val="0"/>
          <w:i w:val="0"/>
          <w:sz w:val="20"/>
        </w:rPr>
        <w:t xml:space="preserve">, </w:t>
      </w:r>
      <w:r w:rsidR="00462C5E">
        <w:rPr>
          <w:b w:val="0"/>
          <w:i w:val="0"/>
          <w:sz w:val="20"/>
        </w:rPr>
        <w:t>Bewilligungen</w:t>
      </w:r>
      <w:r w:rsidR="00686D20">
        <w:rPr>
          <w:b w:val="0"/>
          <w:i w:val="0"/>
          <w:sz w:val="20"/>
        </w:rPr>
        <w:t>, Unbede</w:t>
      </w:r>
      <w:r w:rsidR="00462C5E">
        <w:rPr>
          <w:b w:val="0"/>
          <w:i w:val="0"/>
          <w:sz w:val="20"/>
        </w:rPr>
        <w:t>n</w:t>
      </w:r>
      <w:r w:rsidR="00686D20">
        <w:rPr>
          <w:b w:val="0"/>
          <w:i w:val="0"/>
          <w:sz w:val="20"/>
        </w:rPr>
        <w:t>klichkeit</w:t>
      </w:r>
      <w:r w:rsidR="00462C5E">
        <w:rPr>
          <w:b w:val="0"/>
          <w:i w:val="0"/>
          <w:sz w:val="20"/>
        </w:rPr>
        <w:t>serklärungen</w:t>
      </w:r>
      <w:r w:rsidR="00686D20">
        <w:rPr>
          <w:b w:val="0"/>
          <w:i w:val="0"/>
          <w:sz w:val="20"/>
        </w:rPr>
        <w:t xml:space="preserve"> </w:t>
      </w:r>
      <w:r w:rsidR="00462C5E">
        <w:rPr>
          <w:b w:val="0"/>
          <w:i w:val="0"/>
          <w:sz w:val="20"/>
        </w:rPr>
        <w:t>sowie</w:t>
      </w:r>
      <w:r>
        <w:rPr>
          <w:b w:val="0"/>
          <w:i w:val="0"/>
          <w:sz w:val="20"/>
        </w:rPr>
        <w:t xml:space="preserve"> anderen erforderlichen Genehmigungen in </w:t>
      </w:r>
      <w:r w:rsidR="00DC284E">
        <w:rPr>
          <w:b w:val="0"/>
          <w:i w:val="0"/>
          <w:sz w:val="20"/>
        </w:rPr>
        <w:t xml:space="preserve">Zusammenhang mit der </w:t>
      </w:r>
      <w:r>
        <w:rPr>
          <w:b w:val="0"/>
          <w:i w:val="0"/>
          <w:sz w:val="20"/>
        </w:rPr>
        <w:t>Nutzung</w:t>
      </w:r>
      <w:r w:rsidR="00DC284E">
        <w:rPr>
          <w:b w:val="0"/>
          <w:i w:val="0"/>
          <w:sz w:val="20"/>
        </w:rPr>
        <w:t xml:space="preserve"> der Immobilie</w:t>
      </w:r>
      <w:r>
        <w:rPr>
          <w:b w:val="0"/>
          <w:i w:val="0"/>
          <w:sz w:val="20"/>
        </w:rPr>
        <w:t xml:space="preserve"> einholen. Der Vermieter behält sich vor, zu </w:t>
      </w:r>
      <w:r w:rsidR="00D52E96">
        <w:rPr>
          <w:b w:val="0"/>
          <w:i w:val="0"/>
          <w:sz w:val="20"/>
        </w:rPr>
        <w:t>überprüfen</w:t>
      </w:r>
      <w:r>
        <w:rPr>
          <w:b w:val="0"/>
          <w:i w:val="0"/>
          <w:sz w:val="20"/>
        </w:rPr>
        <w:t xml:space="preserve">, ob die </w:t>
      </w:r>
      <w:r w:rsidR="00D52E96">
        <w:rPr>
          <w:b w:val="0"/>
          <w:i w:val="0"/>
          <w:sz w:val="20"/>
        </w:rPr>
        <w:t>in den vermieteten Räumlichkeiten</w:t>
      </w:r>
      <w:r>
        <w:rPr>
          <w:b w:val="0"/>
          <w:i w:val="0"/>
          <w:sz w:val="20"/>
        </w:rPr>
        <w:t xml:space="preserve"> ausgeübte Tätigkeit mit den </w:t>
      </w:r>
      <w:r w:rsidR="00D52E96">
        <w:rPr>
          <w:b w:val="0"/>
          <w:i w:val="0"/>
          <w:sz w:val="20"/>
        </w:rPr>
        <w:t>Vorgaben</w:t>
      </w:r>
      <w:r>
        <w:rPr>
          <w:b w:val="0"/>
          <w:i w:val="0"/>
          <w:sz w:val="20"/>
        </w:rPr>
        <w:t xml:space="preserve"> dieses Vertrages vereinbar ist. Bei </w:t>
      </w:r>
      <w:r>
        <w:rPr>
          <w:b w:val="0"/>
          <w:i w:val="0"/>
          <w:sz w:val="20"/>
        </w:rPr>
        <w:lastRenderedPageBreak/>
        <w:t xml:space="preserve">schwerwiegenden Abweichungen, die nach alleinigem Ermessen des Vermieters zu beurteilen sind, </w:t>
      </w:r>
      <w:r w:rsidR="00C21AFE">
        <w:rPr>
          <w:b w:val="0"/>
          <w:i w:val="0"/>
          <w:sz w:val="20"/>
        </w:rPr>
        <w:t>hat dieser das Recht den Vertrag</w:t>
      </w:r>
      <w:r>
        <w:rPr>
          <w:b w:val="0"/>
          <w:i w:val="0"/>
          <w:sz w:val="20"/>
        </w:rPr>
        <w:t xml:space="preserve"> vorzeitig</w:t>
      </w:r>
      <w:r w:rsidR="00C21AFE">
        <w:rPr>
          <w:b w:val="0"/>
          <w:i w:val="0"/>
          <w:sz w:val="20"/>
        </w:rPr>
        <w:t xml:space="preserve"> </w:t>
      </w:r>
      <w:r w:rsidR="002903E3">
        <w:rPr>
          <w:b w:val="0"/>
          <w:i w:val="0"/>
          <w:sz w:val="20"/>
        </w:rPr>
        <w:t>a</w:t>
      </w:r>
      <w:r w:rsidR="002F64AF">
        <w:rPr>
          <w:b w:val="0"/>
          <w:i w:val="0"/>
          <w:sz w:val="20"/>
        </w:rPr>
        <w:t>uf</w:t>
      </w:r>
      <w:r w:rsidR="00C21AFE">
        <w:rPr>
          <w:b w:val="0"/>
          <w:i w:val="0"/>
          <w:sz w:val="20"/>
        </w:rPr>
        <w:t>zu</w:t>
      </w:r>
      <w:r w:rsidR="002F64AF">
        <w:rPr>
          <w:b w:val="0"/>
          <w:i w:val="0"/>
          <w:sz w:val="20"/>
        </w:rPr>
        <w:t>lös</w:t>
      </w:r>
      <w:r w:rsidR="00C21AFE">
        <w:rPr>
          <w:b w:val="0"/>
          <w:i w:val="0"/>
          <w:sz w:val="20"/>
        </w:rPr>
        <w:t>en</w:t>
      </w:r>
      <w:r>
        <w:rPr>
          <w:b w:val="0"/>
          <w:i w:val="0"/>
          <w:sz w:val="20"/>
        </w:rPr>
        <w:t>.</w:t>
      </w:r>
    </w:p>
    <w:p w14:paraId="46BE36A3" w14:textId="2783F0F7" w:rsidR="001F705E" w:rsidRPr="001F705E" w:rsidRDefault="00337681" w:rsidP="00BC7F5E">
      <w:pPr>
        <w:pStyle w:val="berschrift2"/>
        <w:keepNext w:val="0"/>
        <w:tabs>
          <w:tab w:val="clear" w:pos="1002"/>
          <w:tab w:val="num" w:pos="0"/>
          <w:tab w:val="num" w:pos="567"/>
        </w:tabs>
        <w:spacing w:before="0" w:after="0" w:line="360" w:lineRule="auto"/>
        <w:ind w:left="0" w:firstLine="0"/>
        <w:rPr>
          <w:b w:val="0"/>
          <w:i w:val="0"/>
          <w:sz w:val="20"/>
        </w:rPr>
      </w:pPr>
      <w:r w:rsidRPr="001F705E">
        <w:rPr>
          <w:b w:val="0"/>
          <w:i w:val="0"/>
          <w:sz w:val="20"/>
        </w:rPr>
        <w:t>Der Mieter stellt auf eigene Kosten die zur Aufnahme de</w:t>
      </w:r>
      <w:r w:rsidR="009D75DF" w:rsidRPr="001F705E">
        <w:rPr>
          <w:b w:val="0"/>
          <w:i w:val="0"/>
          <w:sz w:val="20"/>
        </w:rPr>
        <w:t>s</w:t>
      </w:r>
      <w:r w:rsidRPr="001F705E">
        <w:rPr>
          <w:b w:val="0"/>
          <w:i w:val="0"/>
          <w:sz w:val="20"/>
        </w:rPr>
        <w:t xml:space="preserve"> Bar- und </w:t>
      </w:r>
      <w:r w:rsidR="009D75DF" w:rsidRPr="001F705E">
        <w:rPr>
          <w:b w:val="0"/>
          <w:i w:val="0"/>
          <w:sz w:val="20"/>
        </w:rPr>
        <w:t xml:space="preserve">Restaurantbetriebs </w:t>
      </w:r>
      <w:r w:rsidRPr="001F705E">
        <w:rPr>
          <w:b w:val="0"/>
          <w:i w:val="0"/>
          <w:sz w:val="20"/>
        </w:rPr>
        <w:t xml:space="preserve">notwendige </w:t>
      </w:r>
      <w:r w:rsidR="00CC2BF1" w:rsidRPr="001F705E">
        <w:rPr>
          <w:b w:val="0"/>
          <w:i w:val="0"/>
          <w:sz w:val="20"/>
        </w:rPr>
        <w:t>Ausstattung</w:t>
      </w:r>
      <w:r w:rsidR="000A1B1B" w:rsidRPr="001F705E">
        <w:rPr>
          <w:b w:val="0"/>
          <w:i w:val="0"/>
          <w:sz w:val="20"/>
        </w:rPr>
        <w:t xml:space="preserve"> und die</w:t>
      </w:r>
      <w:r w:rsidRPr="001F705E">
        <w:rPr>
          <w:b w:val="0"/>
          <w:i w:val="0"/>
          <w:sz w:val="20"/>
        </w:rPr>
        <w:t xml:space="preserve"> Einrichtungsgegenstände zur Verfügung und führt die notwendigen </w:t>
      </w:r>
      <w:r w:rsidR="000A1B1B" w:rsidRPr="001F705E">
        <w:rPr>
          <w:b w:val="0"/>
          <w:i w:val="0"/>
          <w:sz w:val="20"/>
        </w:rPr>
        <w:t>Maßnahmen</w:t>
      </w:r>
      <w:r w:rsidRPr="001F705E">
        <w:rPr>
          <w:b w:val="0"/>
          <w:i w:val="0"/>
          <w:sz w:val="20"/>
        </w:rPr>
        <w:t xml:space="preserve"> durch, </w:t>
      </w:r>
      <w:r w:rsidR="00D211FB" w:rsidRPr="001F705E">
        <w:rPr>
          <w:b w:val="0"/>
          <w:i w:val="0"/>
          <w:sz w:val="20"/>
        </w:rPr>
        <w:t>damit</w:t>
      </w:r>
      <w:r w:rsidRPr="001F705E">
        <w:rPr>
          <w:b w:val="0"/>
          <w:i w:val="0"/>
          <w:sz w:val="20"/>
        </w:rPr>
        <w:t xml:space="preserve"> die </w:t>
      </w:r>
      <w:r w:rsidR="00C95218" w:rsidRPr="001F705E">
        <w:rPr>
          <w:b w:val="0"/>
          <w:i w:val="0"/>
          <w:sz w:val="20"/>
        </w:rPr>
        <w:t>Räumlichkeiten</w:t>
      </w:r>
      <w:r w:rsidRPr="001F705E">
        <w:rPr>
          <w:b w:val="0"/>
          <w:i w:val="0"/>
          <w:sz w:val="20"/>
        </w:rPr>
        <w:t xml:space="preserve"> </w:t>
      </w:r>
      <w:r w:rsidR="00D211FB" w:rsidRPr="001F705E">
        <w:rPr>
          <w:b w:val="0"/>
          <w:i w:val="0"/>
          <w:sz w:val="20"/>
        </w:rPr>
        <w:t xml:space="preserve">den Anforderungen </w:t>
      </w:r>
      <w:proofErr w:type="gramStart"/>
      <w:r w:rsidR="00D211FB" w:rsidRPr="001F705E">
        <w:rPr>
          <w:b w:val="0"/>
          <w:i w:val="0"/>
          <w:sz w:val="20"/>
        </w:rPr>
        <w:t>der</w:t>
      </w:r>
      <w:r w:rsidRPr="001F705E">
        <w:rPr>
          <w:b w:val="0"/>
          <w:i w:val="0"/>
          <w:sz w:val="20"/>
        </w:rPr>
        <w:t xml:space="preserve"> </w:t>
      </w:r>
      <w:r w:rsidR="00262BCC" w:rsidRPr="001F705E">
        <w:rPr>
          <w:b w:val="0"/>
          <w:i w:val="0"/>
          <w:sz w:val="20"/>
        </w:rPr>
        <w:t>auszuübende</w:t>
      </w:r>
      <w:r w:rsidRPr="001F705E">
        <w:rPr>
          <w:b w:val="0"/>
          <w:i w:val="0"/>
          <w:sz w:val="20"/>
        </w:rPr>
        <w:t xml:space="preserve"> Tätigkeiten</w:t>
      </w:r>
      <w:proofErr w:type="gramEnd"/>
      <w:r w:rsidRPr="001F705E">
        <w:rPr>
          <w:b w:val="0"/>
          <w:i w:val="0"/>
          <w:sz w:val="20"/>
        </w:rPr>
        <w:t xml:space="preserve"> </w:t>
      </w:r>
      <w:r w:rsidR="001F705E" w:rsidRPr="001F705E">
        <w:rPr>
          <w:b w:val="0"/>
          <w:i w:val="0"/>
          <w:sz w:val="20"/>
        </w:rPr>
        <w:t>entsprechen.</w:t>
      </w:r>
    </w:p>
    <w:p w14:paraId="7433627C" w14:textId="4D3B0F5B" w:rsidR="001F705E" w:rsidRPr="001576C3" w:rsidRDefault="001F705E" w:rsidP="001F705E">
      <w:pPr>
        <w:pStyle w:val="berschrift2"/>
        <w:keepNext w:val="0"/>
        <w:tabs>
          <w:tab w:val="clear" w:pos="1002"/>
          <w:tab w:val="num" w:pos="0"/>
          <w:tab w:val="num" w:pos="567"/>
        </w:tabs>
        <w:spacing w:before="0" w:after="0" w:line="360" w:lineRule="auto"/>
        <w:ind w:left="0" w:firstLine="0"/>
        <w:rPr>
          <w:b w:val="0"/>
          <w:i w:val="0"/>
          <w:sz w:val="20"/>
        </w:rPr>
      </w:pPr>
      <w:r w:rsidRPr="001576C3">
        <w:rPr>
          <w:b w:val="0"/>
          <w:i w:val="0"/>
          <w:sz w:val="20"/>
        </w:rPr>
        <w:t>Der Mieter wird angehalten in den Sommermonaten Juni, Juli, August und September durchgehende Öffnungszeiten anzubieten und keinen Ruhetag abzuhalten.</w:t>
      </w:r>
    </w:p>
    <w:p w14:paraId="654AE702" w14:textId="1639F709" w:rsidR="001F705E" w:rsidRPr="001576C3" w:rsidRDefault="001F705E" w:rsidP="001F705E">
      <w:pPr>
        <w:pStyle w:val="berschrift2"/>
        <w:keepNext w:val="0"/>
        <w:tabs>
          <w:tab w:val="clear" w:pos="1002"/>
          <w:tab w:val="num" w:pos="0"/>
          <w:tab w:val="num" w:pos="567"/>
        </w:tabs>
        <w:spacing w:before="0" w:after="0" w:line="360" w:lineRule="auto"/>
        <w:ind w:left="0" w:firstLine="0"/>
        <w:rPr>
          <w:b w:val="0"/>
          <w:i w:val="0"/>
          <w:sz w:val="20"/>
        </w:rPr>
      </w:pPr>
      <w:r w:rsidRPr="001576C3">
        <w:rPr>
          <w:b w:val="0"/>
          <w:i w:val="0"/>
          <w:sz w:val="20"/>
        </w:rPr>
        <w:t xml:space="preserve">Der Mieter soll so weit möglich lokale Produkte anbieten. </w:t>
      </w:r>
    </w:p>
    <w:p w14:paraId="3B91493D" w14:textId="4D0A3FAE" w:rsidR="00405A7D" w:rsidRPr="00F77291" w:rsidRDefault="00337681" w:rsidP="008D04C7">
      <w:pPr>
        <w:pStyle w:val="berschrift2"/>
        <w:keepNext w:val="0"/>
        <w:tabs>
          <w:tab w:val="clear" w:pos="1002"/>
          <w:tab w:val="num" w:pos="0"/>
          <w:tab w:val="num" w:pos="567"/>
        </w:tabs>
        <w:spacing w:before="0" w:after="0" w:line="360" w:lineRule="auto"/>
        <w:ind w:left="0" w:firstLine="0"/>
        <w:rPr>
          <w:b w:val="0"/>
          <w:i w:val="0"/>
          <w:sz w:val="20"/>
          <w:szCs w:val="20"/>
        </w:rPr>
      </w:pPr>
      <w:r>
        <w:rPr>
          <w:b w:val="0"/>
          <w:i w:val="0"/>
          <w:sz w:val="20"/>
        </w:rPr>
        <w:t xml:space="preserve">Der Mieter ist verpflichtet, </w:t>
      </w:r>
      <w:r w:rsidR="00904C2A">
        <w:rPr>
          <w:b w:val="0"/>
          <w:i w:val="0"/>
          <w:sz w:val="20"/>
        </w:rPr>
        <w:t>die Immobilie</w:t>
      </w:r>
      <w:r>
        <w:rPr>
          <w:b w:val="0"/>
          <w:i w:val="0"/>
          <w:sz w:val="20"/>
        </w:rPr>
        <w:t xml:space="preserve"> und </w:t>
      </w:r>
      <w:r w:rsidR="00E7116B">
        <w:rPr>
          <w:b w:val="0"/>
          <w:i w:val="0"/>
          <w:sz w:val="20"/>
        </w:rPr>
        <w:t xml:space="preserve">das ihm anvertraute Zubehör </w:t>
      </w:r>
      <w:r>
        <w:rPr>
          <w:b w:val="0"/>
          <w:i w:val="0"/>
          <w:sz w:val="20"/>
        </w:rPr>
        <w:t xml:space="preserve">in einem ausgezeichneten Zustand zu erhalten und hat unverzüglich alle </w:t>
      </w:r>
      <w:r w:rsidR="0021137C">
        <w:rPr>
          <w:b w:val="0"/>
          <w:i w:val="0"/>
          <w:sz w:val="20"/>
        </w:rPr>
        <w:t>von ihm auszuführenden</w:t>
      </w:r>
      <w:r>
        <w:rPr>
          <w:b w:val="0"/>
          <w:i w:val="0"/>
          <w:sz w:val="20"/>
        </w:rPr>
        <w:t xml:space="preserve"> </w:t>
      </w:r>
      <w:r w:rsidR="00040379">
        <w:rPr>
          <w:b w:val="0"/>
          <w:i w:val="0"/>
          <w:sz w:val="20"/>
        </w:rPr>
        <w:t>Maßnahmen</w:t>
      </w:r>
      <w:r>
        <w:rPr>
          <w:b w:val="0"/>
          <w:i w:val="0"/>
          <w:sz w:val="20"/>
        </w:rPr>
        <w:t xml:space="preserve"> und Instandhaltungsarbeiten </w:t>
      </w:r>
      <w:r w:rsidR="00040379">
        <w:rPr>
          <w:b w:val="0"/>
          <w:i w:val="0"/>
          <w:sz w:val="20"/>
        </w:rPr>
        <w:t>umzusetzen</w:t>
      </w:r>
      <w:r>
        <w:rPr>
          <w:b w:val="0"/>
          <w:i w:val="0"/>
          <w:sz w:val="20"/>
        </w:rPr>
        <w:t xml:space="preserve">, die erforderlich sind, um </w:t>
      </w:r>
      <w:r w:rsidR="00040379">
        <w:rPr>
          <w:b w:val="0"/>
          <w:i w:val="0"/>
          <w:sz w:val="20"/>
        </w:rPr>
        <w:t>das Mietobj</w:t>
      </w:r>
      <w:r w:rsidR="00A43E59">
        <w:rPr>
          <w:b w:val="0"/>
          <w:i w:val="0"/>
          <w:sz w:val="20"/>
        </w:rPr>
        <w:t>e</w:t>
      </w:r>
      <w:r w:rsidR="00040379">
        <w:rPr>
          <w:b w:val="0"/>
          <w:i w:val="0"/>
          <w:sz w:val="20"/>
        </w:rPr>
        <w:t>k</w:t>
      </w:r>
      <w:r w:rsidR="00A43E59">
        <w:rPr>
          <w:b w:val="0"/>
          <w:i w:val="0"/>
          <w:sz w:val="20"/>
        </w:rPr>
        <w:t xml:space="preserve">t </w:t>
      </w:r>
      <w:r>
        <w:rPr>
          <w:b w:val="0"/>
          <w:i w:val="0"/>
          <w:sz w:val="20"/>
        </w:rPr>
        <w:t xml:space="preserve">bei </w:t>
      </w:r>
      <w:r w:rsidR="009826AB">
        <w:rPr>
          <w:b w:val="0"/>
          <w:i w:val="0"/>
          <w:sz w:val="20"/>
        </w:rPr>
        <w:t>Vertragsablauf</w:t>
      </w:r>
      <w:r>
        <w:rPr>
          <w:b w:val="0"/>
          <w:i w:val="0"/>
          <w:sz w:val="20"/>
        </w:rPr>
        <w:t xml:space="preserve"> in einem guten Zustand zurückzugeben. Die Aufwendungen für die ordentliche Instandhaltung trägt der Mieter, während außerordentliche Instandhaltungs</w:t>
      </w:r>
      <w:r w:rsidR="00061EFD">
        <w:rPr>
          <w:b w:val="0"/>
          <w:i w:val="0"/>
          <w:sz w:val="20"/>
        </w:rPr>
        <w:t>maßnahmen</w:t>
      </w:r>
      <w:r>
        <w:rPr>
          <w:b w:val="0"/>
          <w:i w:val="0"/>
          <w:sz w:val="20"/>
        </w:rPr>
        <w:t xml:space="preserve">, die </w:t>
      </w:r>
      <w:r w:rsidR="00061EFD">
        <w:rPr>
          <w:b w:val="0"/>
          <w:i w:val="0"/>
          <w:sz w:val="20"/>
        </w:rPr>
        <w:t>während der Vertragslaufzeit</w:t>
      </w:r>
      <w:r>
        <w:rPr>
          <w:b w:val="0"/>
          <w:i w:val="0"/>
          <w:sz w:val="20"/>
        </w:rPr>
        <w:t xml:space="preserve"> erforderlich sein könn</w:t>
      </w:r>
      <w:r w:rsidR="00B84A1C">
        <w:rPr>
          <w:b w:val="0"/>
          <w:i w:val="0"/>
          <w:sz w:val="20"/>
        </w:rPr>
        <w:t>t</w:t>
      </w:r>
      <w:r>
        <w:rPr>
          <w:b w:val="0"/>
          <w:i w:val="0"/>
          <w:sz w:val="20"/>
        </w:rPr>
        <w:t xml:space="preserve">en, vom Vermieter innerhalb einer angemessenen Frist </w:t>
      </w:r>
      <w:r w:rsidR="002F6509">
        <w:rPr>
          <w:b w:val="0"/>
          <w:i w:val="0"/>
          <w:sz w:val="20"/>
        </w:rPr>
        <w:t>durchgeführt werden</w:t>
      </w:r>
      <w:r>
        <w:rPr>
          <w:b w:val="0"/>
          <w:i w:val="0"/>
          <w:sz w:val="20"/>
        </w:rPr>
        <w:t xml:space="preserve">. In jedem Fall verpflichtet sich der Mieter auf eigene Kosten </w:t>
      </w:r>
      <w:r w:rsidR="00591FE4">
        <w:rPr>
          <w:b w:val="0"/>
          <w:i w:val="0"/>
          <w:sz w:val="20"/>
        </w:rPr>
        <w:t xml:space="preserve">die Anlagenzertifizierungen </w:t>
      </w:r>
      <w:r>
        <w:rPr>
          <w:b w:val="0"/>
          <w:i w:val="0"/>
          <w:sz w:val="20"/>
        </w:rPr>
        <w:t xml:space="preserve">und im Allgemeinen </w:t>
      </w:r>
      <w:r w:rsidR="00F63708">
        <w:rPr>
          <w:b w:val="0"/>
          <w:i w:val="0"/>
          <w:sz w:val="20"/>
        </w:rPr>
        <w:t>die</w:t>
      </w:r>
      <w:r>
        <w:rPr>
          <w:b w:val="0"/>
          <w:i w:val="0"/>
          <w:sz w:val="20"/>
        </w:rPr>
        <w:t xml:space="preserve"> Reparaturen </w:t>
      </w:r>
      <w:r w:rsidR="00F63708">
        <w:rPr>
          <w:b w:val="0"/>
          <w:i w:val="0"/>
          <w:sz w:val="20"/>
        </w:rPr>
        <w:t>gemäß</w:t>
      </w:r>
      <w:r>
        <w:rPr>
          <w:b w:val="0"/>
          <w:i w:val="0"/>
          <w:sz w:val="20"/>
        </w:rPr>
        <w:t xml:space="preserve"> Art. 1609 </w:t>
      </w:r>
      <w:r w:rsidR="00F63708">
        <w:rPr>
          <w:b w:val="0"/>
          <w:i w:val="0"/>
          <w:sz w:val="20"/>
        </w:rPr>
        <w:t xml:space="preserve">ZGB </w:t>
      </w:r>
      <w:r w:rsidR="003032B3">
        <w:rPr>
          <w:b w:val="0"/>
          <w:i w:val="0"/>
          <w:sz w:val="20"/>
        </w:rPr>
        <w:t xml:space="preserve">durchzuführen. Außerdem ist der Mieter verpflichtet, alle </w:t>
      </w:r>
      <w:r w:rsidR="00831E9F">
        <w:rPr>
          <w:b w:val="0"/>
          <w:i w:val="0"/>
          <w:sz w:val="20"/>
        </w:rPr>
        <w:t>Reparaturen</w:t>
      </w:r>
      <w:r w:rsidR="003032B3">
        <w:rPr>
          <w:b w:val="0"/>
          <w:i w:val="0"/>
          <w:sz w:val="20"/>
        </w:rPr>
        <w:t xml:space="preserve"> </w:t>
      </w:r>
      <w:r w:rsidR="00FE5A87">
        <w:rPr>
          <w:b w:val="0"/>
          <w:i w:val="0"/>
          <w:sz w:val="20"/>
        </w:rPr>
        <w:t>durchzuführen</w:t>
      </w:r>
      <w:r>
        <w:rPr>
          <w:b w:val="0"/>
          <w:i w:val="0"/>
          <w:sz w:val="20"/>
        </w:rPr>
        <w:t xml:space="preserve">, die </w:t>
      </w:r>
      <w:r w:rsidR="00FE5A87">
        <w:rPr>
          <w:b w:val="0"/>
          <w:i w:val="0"/>
          <w:sz w:val="20"/>
        </w:rPr>
        <w:t>in Zusammenhang mit Schäden stehen</w:t>
      </w:r>
      <w:r>
        <w:rPr>
          <w:b w:val="0"/>
          <w:i w:val="0"/>
          <w:sz w:val="20"/>
        </w:rPr>
        <w:t xml:space="preserve">, die durch </w:t>
      </w:r>
      <w:r w:rsidR="003032B3">
        <w:rPr>
          <w:b w:val="0"/>
          <w:i w:val="0"/>
          <w:sz w:val="20"/>
        </w:rPr>
        <w:t>sein</w:t>
      </w:r>
      <w:r w:rsidR="00831E9F">
        <w:rPr>
          <w:b w:val="0"/>
          <w:i w:val="0"/>
          <w:sz w:val="20"/>
        </w:rPr>
        <w:t xml:space="preserve"> </w:t>
      </w:r>
      <w:r>
        <w:rPr>
          <w:b w:val="0"/>
          <w:i w:val="0"/>
          <w:sz w:val="20"/>
        </w:rPr>
        <w:t>Verschulden</w:t>
      </w:r>
      <w:r w:rsidR="00831E9F">
        <w:rPr>
          <w:b w:val="0"/>
          <w:i w:val="0"/>
          <w:sz w:val="20"/>
        </w:rPr>
        <w:t xml:space="preserve"> </w:t>
      </w:r>
      <w:r>
        <w:rPr>
          <w:b w:val="0"/>
          <w:i w:val="0"/>
          <w:sz w:val="20"/>
        </w:rPr>
        <w:t>bei der Nutzung des Mietobjekts verursacht wurde</w:t>
      </w:r>
      <w:r w:rsidR="00831E9F">
        <w:rPr>
          <w:b w:val="0"/>
          <w:i w:val="0"/>
          <w:sz w:val="20"/>
        </w:rPr>
        <w:t>n.</w:t>
      </w:r>
      <w:r>
        <w:rPr>
          <w:b w:val="0"/>
          <w:i w:val="0"/>
          <w:sz w:val="20"/>
        </w:rPr>
        <w:t xml:space="preserve"> Insbesondere ist der Mieter verantwortlich für Heizkosten, Aufwendungen für Stromverbrauch</w:t>
      </w:r>
      <w:r w:rsidR="00A95AC1">
        <w:rPr>
          <w:b w:val="0"/>
          <w:i w:val="0"/>
          <w:sz w:val="20"/>
        </w:rPr>
        <w:t xml:space="preserve"> und </w:t>
      </w:r>
      <w:r>
        <w:rPr>
          <w:b w:val="0"/>
          <w:i w:val="0"/>
          <w:sz w:val="20"/>
        </w:rPr>
        <w:t xml:space="preserve">Wasserverbrauch. Alle anderen Nebenkosten (z.B. Telefongebühren, </w:t>
      </w:r>
      <w:r w:rsidR="00920820">
        <w:rPr>
          <w:b w:val="0"/>
          <w:i w:val="0"/>
          <w:sz w:val="20"/>
        </w:rPr>
        <w:t xml:space="preserve">Abfallsammlung </w:t>
      </w:r>
      <w:r>
        <w:rPr>
          <w:b w:val="0"/>
          <w:i w:val="0"/>
          <w:sz w:val="20"/>
        </w:rPr>
        <w:t xml:space="preserve">/-entsorgung, etc.), die </w:t>
      </w:r>
      <w:r w:rsidR="00FE71BA">
        <w:rPr>
          <w:b w:val="0"/>
          <w:i w:val="0"/>
          <w:sz w:val="20"/>
        </w:rPr>
        <w:t>vorher</w:t>
      </w:r>
      <w:r>
        <w:rPr>
          <w:b w:val="0"/>
          <w:i w:val="0"/>
          <w:sz w:val="20"/>
        </w:rPr>
        <w:t xml:space="preserve"> nicht ausdrücklich genannt sind, gehen ebenfalls zu Lasten des Mieters.</w:t>
      </w:r>
    </w:p>
    <w:p w14:paraId="4FB37BCE" w14:textId="0CD5C44F" w:rsidR="00405A7D" w:rsidRPr="00232B16" w:rsidRDefault="00337681" w:rsidP="00232B16">
      <w:pPr>
        <w:pStyle w:val="berschrift1"/>
        <w:spacing w:before="0" w:after="0" w:line="360" w:lineRule="auto"/>
        <w:ind w:left="0"/>
        <w:jc w:val="center"/>
        <w:rPr>
          <w:sz w:val="20"/>
          <w:szCs w:val="20"/>
        </w:rPr>
      </w:pPr>
      <w:r>
        <w:rPr>
          <w:sz w:val="20"/>
        </w:rPr>
        <w:t xml:space="preserve">Verbot der Untervermietung und </w:t>
      </w:r>
      <w:r w:rsidR="004F2583">
        <w:rPr>
          <w:sz w:val="20"/>
        </w:rPr>
        <w:t>Vertragsabtretung</w:t>
      </w:r>
    </w:p>
    <w:p w14:paraId="33A17517" w14:textId="4451EEF9" w:rsidR="00405A7D" w:rsidRPr="00232B16" w:rsidRDefault="00337681" w:rsidP="00405A7D">
      <w:pPr>
        <w:pStyle w:val="berschrift2"/>
        <w:keepNext w:val="0"/>
        <w:tabs>
          <w:tab w:val="clear" w:pos="1002"/>
          <w:tab w:val="num" w:pos="0"/>
          <w:tab w:val="num" w:pos="567"/>
        </w:tabs>
        <w:spacing w:before="0" w:after="0" w:line="360" w:lineRule="auto"/>
        <w:ind w:left="0" w:firstLine="0"/>
        <w:rPr>
          <w:b w:val="0"/>
          <w:i w:val="0"/>
          <w:sz w:val="20"/>
          <w:szCs w:val="20"/>
        </w:rPr>
      </w:pPr>
      <w:r>
        <w:rPr>
          <w:b w:val="0"/>
          <w:i w:val="0"/>
          <w:sz w:val="20"/>
        </w:rPr>
        <w:t xml:space="preserve">Es ist dem Mieter untersagt, </w:t>
      </w:r>
      <w:r w:rsidR="00E8190D">
        <w:rPr>
          <w:b w:val="0"/>
          <w:i w:val="0"/>
          <w:sz w:val="20"/>
        </w:rPr>
        <w:t xml:space="preserve">ohne vorherige Genehmigung durch den Vermieter </w:t>
      </w:r>
      <w:r>
        <w:rPr>
          <w:b w:val="0"/>
          <w:i w:val="0"/>
          <w:sz w:val="20"/>
        </w:rPr>
        <w:t xml:space="preserve">den Vertrag </w:t>
      </w:r>
      <w:r w:rsidR="00920820">
        <w:rPr>
          <w:b w:val="0"/>
          <w:i w:val="0"/>
          <w:sz w:val="20"/>
        </w:rPr>
        <w:t xml:space="preserve">abzutreten </w:t>
      </w:r>
      <w:r>
        <w:rPr>
          <w:b w:val="0"/>
          <w:i w:val="0"/>
          <w:sz w:val="20"/>
        </w:rPr>
        <w:t>oder</w:t>
      </w:r>
      <w:r w:rsidR="00920820">
        <w:rPr>
          <w:b w:val="0"/>
          <w:i w:val="0"/>
          <w:sz w:val="20"/>
        </w:rPr>
        <w:t xml:space="preserve"> </w:t>
      </w:r>
      <w:r w:rsidR="004706FF">
        <w:rPr>
          <w:b w:val="0"/>
          <w:i w:val="0"/>
          <w:sz w:val="20"/>
        </w:rPr>
        <w:t>das</w:t>
      </w:r>
      <w:r w:rsidR="00FD3F64">
        <w:rPr>
          <w:b w:val="0"/>
          <w:i w:val="0"/>
          <w:sz w:val="20"/>
        </w:rPr>
        <w:t xml:space="preserve"> Mietobje</w:t>
      </w:r>
      <w:r w:rsidR="004706FF">
        <w:rPr>
          <w:b w:val="0"/>
          <w:i w:val="0"/>
          <w:sz w:val="20"/>
        </w:rPr>
        <w:t>k</w:t>
      </w:r>
      <w:r w:rsidR="00FD3F64">
        <w:rPr>
          <w:b w:val="0"/>
          <w:i w:val="0"/>
          <w:sz w:val="20"/>
        </w:rPr>
        <w:t>t</w:t>
      </w:r>
      <w:r w:rsidR="00920820">
        <w:rPr>
          <w:b w:val="0"/>
          <w:i w:val="0"/>
          <w:sz w:val="20"/>
        </w:rPr>
        <w:t xml:space="preserve"> ganz oder teilweise </w:t>
      </w:r>
      <w:r w:rsidR="00E931AD">
        <w:rPr>
          <w:b w:val="0"/>
          <w:i w:val="0"/>
          <w:sz w:val="20"/>
        </w:rPr>
        <w:t>unterzuvermieten</w:t>
      </w:r>
      <w:r>
        <w:rPr>
          <w:b w:val="0"/>
          <w:i w:val="0"/>
          <w:sz w:val="20"/>
        </w:rPr>
        <w:t xml:space="preserve">. Jeder Verstoß gegen diese Verpflichtung führt zur </w:t>
      </w:r>
      <w:r w:rsidR="00156488">
        <w:rPr>
          <w:b w:val="0"/>
          <w:i w:val="0"/>
          <w:sz w:val="20"/>
        </w:rPr>
        <w:t>Auflösung des Vertrags kraft Gesetzes</w:t>
      </w:r>
      <w:r>
        <w:rPr>
          <w:b w:val="0"/>
          <w:i w:val="0"/>
          <w:sz w:val="20"/>
        </w:rPr>
        <w:t xml:space="preserve"> </w:t>
      </w:r>
      <w:r w:rsidR="00156488">
        <w:rPr>
          <w:b w:val="0"/>
          <w:i w:val="0"/>
          <w:sz w:val="20"/>
        </w:rPr>
        <w:t xml:space="preserve">und zum Einzug der </w:t>
      </w:r>
      <w:r>
        <w:rPr>
          <w:b w:val="0"/>
          <w:i w:val="0"/>
          <w:sz w:val="20"/>
        </w:rPr>
        <w:t>Bankgarantie.</w:t>
      </w:r>
    </w:p>
    <w:p w14:paraId="5F68B722" w14:textId="77777777" w:rsidR="000E1198" w:rsidRPr="000E1198" w:rsidRDefault="00337681" w:rsidP="000E1198">
      <w:pPr>
        <w:pStyle w:val="berschrift1"/>
        <w:spacing w:before="0" w:after="0" w:line="360" w:lineRule="auto"/>
        <w:ind w:left="0"/>
        <w:jc w:val="center"/>
        <w:rPr>
          <w:sz w:val="20"/>
          <w:szCs w:val="20"/>
        </w:rPr>
      </w:pPr>
      <w:r>
        <w:rPr>
          <w:sz w:val="20"/>
        </w:rPr>
        <w:t>Versicherungen</w:t>
      </w:r>
    </w:p>
    <w:p w14:paraId="4F467E46" w14:textId="30D01C07" w:rsidR="000E1198" w:rsidRPr="000E1198" w:rsidRDefault="00337681" w:rsidP="008D04C7">
      <w:pPr>
        <w:pStyle w:val="berschrift2"/>
        <w:keepNext w:val="0"/>
        <w:tabs>
          <w:tab w:val="clear" w:pos="1002"/>
          <w:tab w:val="num" w:pos="0"/>
          <w:tab w:val="num" w:pos="567"/>
        </w:tabs>
        <w:spacing w:before="0" w:after="0" w:line="360" w:lineRule="auto"/>
        <w:ind w:left="0" w:firstLine="0"/>
        <w:rPr>
          <w:b w:val="0"/>
          <w:i w:val="0"/>
          <w:sz w:val="20"/>
          <w:szCs w:val="20"/>
        </w:rPr>
      </w:pPr>
      <w:r>
        <w:rPr>
          <w:b w:val="0"/>
          <w:i w:val="0"/>
          <w:sz w:val="20"/>
        </w:rPr>
        <w:t>Der Mieter verpflichtet sich,</w:t>
      </w:r>
      <w:r w:rsidR="00E72E61">
        <w:rPr>
          <w:b w:val="0"/>
          <w:i w:val="0"/>
          <w:sz w:val="20"/>
        </w:rPr>
        <w:t xml:space="preserve"> </w:t>
      </w:r>
      <w:r>
        <w:rPr>
          <w:b w:val="0"/>
          <w:i w:val="0"/>
          <w:sz w:val="20"/>
        </w:rPr>
        <w:t xml:space="preserve">innerhalb von 10 Tagen nach Unterzeichnung dieses Vertrages </w:t>
      </w:r>
      <w:r w:rsidR="00420A87">
        <w:rPr>
          <w:b w:val="0"/>
          <w:i w:val="0"/>
          <w:sz w:val="20"/>
        </w:rPr>
        <w:t xml:space="preserve">eine </w:t>
      </w:r>
      <w:r>
        <w:rPr>
          <w:b w:val="0"/>
          <w:i w:val="0"/>
          <w:sz w:val="20"/>
        </w:rPr>
        <w:t>Versicherung</w:t>
      </w:r>
      <w:r w:rsidR="00420A87">
        <w:rPr>
          <w:b w:val="0"/>
          <w:i w:val="0"/>
          <w:sz w:val="20"/>
        </w:rPr>
        <w:t>spolizze</w:t>
      </w:r>
      <w:r>
        <w:rPr>
          <w:b w:val="0"/>
          <w:i w:val="0"/>
          <w:sz w:val="20"/>
        </w:rPr>
        <w:t xml:space="preserve"> abzuschließen, </w:t>
      </w:r>
      <w:r w:rsidR="00A21C54">
        <w:rPr>
          <w:b w:val="0"/>
          <w:i w:val="0"/>
          <w:sz w:val="20"/>
        </w:rPr>
        <w:t>die</w:t>
      </w:r>
      <w:r>
        <w:rPr>
          <w:b w:val="0"/>
          <w:i w:val="0"/>
          <w:sz w:val="20"/>
        </w:rPr>
        <w:t xml:space="preserve"> eine zivilrechtliche Haftung (RCT) für Schäden </w:t>
      </w:r>
      <w:r w:rsidR="00A21C54">
        <w:rPr>
          <w:b w:val="0"/>
          <w:i w:val="0"/>
          <w:sz w:val="20"/>
        </w:rPr>
        <w:t>deckt</w:t>
      </w:r>
      <w:r>
        <w:rPr>
          <w:b w:val="0"/>
          <w:i w:val="0"/>
          <w:sz w:val="20"/>
        </w:rPr>
        <w:t xml:space="preserve">, die Dritten (einschließlich dem Vermieter) infolge eines Ereignisses entstanden sind, das im Zusammenhang mit der </w:t>
      </w:r>
      <w:r w:rsidR="00C71C52">
        <w:rPr>
          <w:b w:val="0"/>
          <w:i w:val="0"/>
          <w:sz w:val="20"/>
        </w:rPr>
        <w:t xml:space="preserve">im Mietobjekt </w:t>
      </w:r>
      <w:r>
        <w:rPr>
          <w:b w:val="0"/>
          <w:i w:val="0"/>
          <w:sz w:val="20"/>
        </w:rPr>
        <w:t>ausgeübten Tätigkeit</w:t>
      </w:r>
      <w:r w:rsidR="002749E7">
        <w:rPr>
          <w:b w:val="0"/>
          <w:i w:val="0"/>
          <w:sz w:val="20"/>
        </w:rPr>
        <w:t xml:space="preserve"> steht.</w:t>
      </w:r>
    </w:p>
    <w:p w14:paraId="5E6724FC" w14:textId="77777777" w:rsidR="00405A7D" w:rsidRPr="00232B16" w:rsidRDefault="00337681" w:rsidP="00232B16">
      <w:pPr>
        <w:pStyle w:val="berschrift1"/>
        <w:spacing w:before="0" w:after="0" w:line="360" w:lineRule="auto"/>
        <w:ind w:left="0"/>
        <w:jc w:val="center"/>
        <w:rPr>
          <w:sz w:val="20"/>
          <w:szCs w:val="20"/>
        </w:rPr>
      </w:pPr>
      <w:r>
        <w:rPr>
          <w:sz w:val="20"/>
        </w:rPr>
        <w:t>Schließung von Räumlichkeiten</w:t>
      </w:r>
    </w:p>
    <w:p w14:paraId="3602C46B" w14:textId="0AA0BC99" w:rsidR="00405A7D" w:rsidRPr="00B2347E" w:rsidRDefault="00337681" w:rsidP="00B2347E">
      <w:pPr>
        <w:pStyle w:val="berschrift2"/>
        <w:keepNext w:val="0"/>
        <w:tabs>
          <w:tab w:val="clear" w:pos="1002"/>
          <w:tab w:val="num" w:pos="0"/>
          <w:tab w:val="num" w:pos="567"/>
        </w:tabs>
        <w:spacing w:before="0" w:after="0" w:line="360" w:lineRule="auto"/>
        <w:ind w:left="0" w:firstLine="0"/>
        <w:rPr>
          <w:b w:val="0"/>
          <w:i w:val="0"/>
          <w:sz w:val="20"/>
        </w:rPr>
      </w:pPr>
      <w:r w:rsidRPr="00B2347E">
        <w:rPr>
          <w:b w:val="0"/>
          <w:i w:val="0"/>
          <w:sz w:val="20"/>
        </w:rPr>
        <w:t xml:space="preserve">Die Schließung der Räumlichkeiten aus irgendeinem Grund und wegen </w:t>
      </w:r>
      <w:r w:rsidR="00B2347E" w:rsidRPr="00B2347E">
        <w:rPr>
          <w:b w:val="0"/>
          <w:i w:val="0"/>
          <w:sz w:val="20"/>
        </w:rPr>
        <w:t>außerordentlichen</w:t>
      </w:r>
      <w:r w:rsidRPr="00B2347E">
        <w:rPr>
          <w:b w:val="0"/>
          <w:i w:val="0"/>
          <w:sz w:val="20"/>
        </w:rPr>
        <w:t xml:space="preserve"> Wartungsarbeiten während der </w:t>
      </w:r>
      <w:r w:rsidR="00B2347E" w:rsidRPr="00B2347E">
        <w:rPr>
          <w:b w:val="0"/>
          <w:i w:val="0"/>
          <w:sz w:val="20"/>
        </w:rPr>
        <w:t>Dauer des Mietvertrages</w:t>
      </w:r>
      <w:r w:rsidRPr="00B2347E">
        <w:rPr>
          <w:b w:val="0"/>
          <w:i w:val="0"/>
          <w:sz w:val="20"/>
        </w:rPr>
        <w:t xml:space="preserve"> führt nicht zu einer Verminderung der Miete.</w:t>
      </w:r>
    </w:p>
    <w:p w14:paraId="536FFA18" w14:textId="4C7A39F4" w:rsidR="00B2347E" w:rsidRPr="00B2347E" w:rsidRDefault="00EA14BA" w:rsidP="00B2347E">
      <w:pPr>
        <w:pStyle w:val="berschrift1"/>
        <w:spacing w:before="0" w:after="0" w:line="360" w:lineRule="auto"/>
        <w:ind w:left="0"/>
        <w:jc w:val="center"/>
        <w:rPr>
          <w:sz w:val="20"/>
        </w:rPr>
      </w:pPr>
      <w:r>
        <w:rPr>
          <w:sz w:val="20"/>
        </w:rPr>
        <w:t>Schlussbestimmungen</w:t>
      </w:r>
    </w:p>
    <w:p w14:paraId="62B6A2F2" w14:textId="78D70A1F" w:rsidR="00313CFE" w:rsidRDefault="00313CFE" w:rsidP="00313CFE">
      <w:pPr>
        <w:pStyle w:val="berschrift2"/>
        <w:keepNext w:val="0"/>
        <w:tabs>
          <w:tab w:val="clear" w:pos="1002"/>
          <w:tab w:val="num" w:pos="0"/>
          <w:tab w:val="num" w:pos="567"/>
        </w:tabs>
        <w:spacing w:before="0" w:after="0" w:line="360" w:lineRule="auto"/>
        <w:ind w:left="0" w:firstLine="0"/>
        <w:rPr>
          <w:b w:val="0"/>
          <w:i w:val="0"/>
          <w:sz w:val="20"/>
        </w:rPr>
      </w:pPr>
      <w:bookmarkStart w:id="0" w:name="_Hlk90057907"/>
      <w:r w:rsidRPr="00313CFE">
        <w:rPr>
          <w:b w:val="0"/>
          <w:i w:val="0"/>
          <w:sz w:val="20"/>
        </w:rPr>
        <w:t>Für alle</w:t>
      </w:r>
      <w:r w:rsidR="00DE4813">
        <w:rPr>
          <w:b w:val="0"/>
          <w:i w:val="0"/>
          <w:sz w:val="20"/>
        </w:rPr>
        <w:t>s</w:t>
      </w:r>
      <w:r w:rsidRPr="00313CFE">
        <w:rPr>
          <w:b w:val="0"/>
          <w:i w:val="0"/>
          <w:sz w:val="20"/>
        </w:rPr>
        <w:t xml:space="preserve"> </w:t>
      </w:r>
      <w:r>
        <w:rPr>
          <w:b w:val="0"/>
          <w:i w:val="0"/>
          <w:sz w:val="20"/>
        </w:rPr>
        <w:t xml:space="preserve">was </w:t>
      </w:r>
      <w:r w:rsidRPr="00313CFE">
        <w:rPr>
          <w:b w:val="0"/>
          <w:i w:val="0"/>
          <w:sz w:val="20"/>
        </w:rPr>
        <w:t>in diesem Vertrag nicht ausdrücklich geregelt</w:t>
      </w:r>
      <w:r>
        <w:rPr>
          <w:b w:val="0"/>
          <w:i w:val="0"/>
          <w:sz w:val="20"/>
        </w:rPr>
        <w:t xml:space="preserve"> ist, </w:t>
      </w:r>
      <w:r w:rsidRPr="00313CFE">
        <w:rPr>
          <w:b w:val="0"/>
          <w:i w:val="0"/>
          <w:sz w:val="20"/>
        </w:rPr>
        <w:t xml:space="preserve">verweisen die </w:t>
      </w:r>
      <w:r>
        <w:rPr>
          <w:b w:val="0"/>
          <w:i w:val="0"/>
          <w:sz w:val="20"/>
        </w:rPr>
        <w:t>Vertragsp</w:t>
      </w:r>
      <w:r w:rsidRPr="00313CFE">
        <w:rPr>
          <w:b w:val="0"/>
          <w:i w:val="0"/>
          <w:sz w:val="20"/>
        </w:rPr>
        <w:t xml:space="preserve">arteien auf die geltenden gesetzlichen Bestimmungen, insbesondere auf die Bestimmungen des </w:t>
      </w:r>
      <w:r>
        <w:rPr>
          <w:b w:val="0"/>
          <w:i w:val="0"/>
          <w:sz w:val="20"/>
        </w:rPr>
        <w:t>ZGB</w:t>
      </w:r>
      <w:r w:rsidRPr="00313CFE">
        <w:rPr>
          <w:b w:val="0"/>
          <w:i w:val="0"/>
          <w:sz w:val="20"/>
        </w:rPr>
        <w:t>.</w:t>
      </w:r>
    </w:p>
    <w:p w14:paraId="19D0E8FA" w14:textId="7B633B92" w:rsidR="00313CFE" w:rsidRPr="00313CFE" w:rsidRDefault="00313CFE" w:rsidP="00313CFE">
      <w:pPr>
        <w:pStyle w:val="berschrift2"/>
        <w:keepNext w:val="0"/>
        <w:tabs>
          <w:tab w:val="clear" w:pos="1002"/>
          <w:tab w:val="num" w:pos="0"/>
          <w:tab w:val="num" w:pos="567"/>
        </w:tabs>
        <w:spacing w:before="0" w:after="0" w:line="360" w:lineRule="auto"/>
        <w:ind w:left="0" w:firstLine="0"/>
        <w:rPr>
          <w:b w:val="0"/>
          <w:i w:val="0"/>
          <w:sz w:val="20"/>
        </w:rPr>
      </w:pPr>
      <w:r w:rsidRPr="00313CFE">
        <w:rPr>
          <w:b w:val="0"/>
          <w:i w:val="0"/>
          <w:sz w:val="20"/>
        </w:rPr>
        <w:t>Gerichtsstand für alle Streitigkeiten im Zusammenhang mit diesem Vertrag ist Bozen.</w:t>
      </w:r>
    </w:p>
    <w:bookmarkEnd w:id="0"/>
    <w:p w14:paraId="2C209032" w14:textId="42193D6C" w:rsidR="004B2B4C" w:rsidRPr="004B2B4C" w:rsidRDefault="004B2B4C" w:rsidP="004B2B4C">
      <w:pPr>
        <w:pStyle w:val="berschrift2"/>
        <w:keepNext w:val="0"/>
        <w:tabs>
          <w:tab w:val="clear" w:pos="1002"/>
          <w:tab w:val="num" w:pos="0"/>
          <w:tab w:val="num" w:pos="567"/>
        </w:tabs>
        <w:spacing w:before="0" w:after="0" w:line="360" w:lineRule="auto"/>
        <w:ind w:left="0" w:firstLine="0"/>
        <w:rPr>
          <w:b w:val="0"/>
          <w:i w:val="0"/>
          <w:sz w:val="20"/>
        </w:rPr>
      </w:pPr>
      <w:r w:rsidRPr="004B2B4C">
        <w:rPr>
          <w:b w:val="0"/>
          <w:i w:val="0"/>
          <w:sz w:val="20"/>
        </w:rPr>
        <w:t xml:space="preserve">Im Sinne und für die Wirkung des Art. 1. Absatz 9 Buchstabe e) des G. 190/2012 (Antikorruptionsgesetz) bestätigt der </w:t>
      </w:r>
      <w:r w:rsidR="00DE4813">
        <w:rPr>
          <w:b w:val="0"/>
          <w:i w:val="0"/>
          <w:sz w:val="20"/>
        </w:rPr>
        <w:t>Mieter</w:t>
      </w:r>
      <w:r w:rsidRPr="004B2B4C">
        <w:rPr>
          <w:b w:val="0"/>
          <w:i w:val="0"/>
          <w:sz w:val="20"/>
        </w:rPr>
        <w:t xml:space="preserve">, dass kein Verwandtschafts- oder </w:t>
      </w:r>
      <w:r w:rsidRPr="004B2B4C">
        <w:rPr>
          <w:b w:val="0"/>
          <w:i w:val="0"/>
          <w:sz w:val="20"/>
        </w:rPr>
        <w:lastRenderedPageBreak/>
        <w:t xml:space="preserve">Verschwägerungsverhältnis zwischen den Rechtsinhabern, den Verwaltern, den Gesellschaftern sowie den Angestellten des </w:t>
      </w:r>
      <w:r w:rsidR="00DE4813">
        <w:rPr>
          <w:b w:val="0"/>
          <w:i w:val="0"/>
          <w:sz w:val="20"/>
        </w:rPr>
        <w:t>Mieter</w:t>
      </w:r>
      <w:r w:rsidRPr="004B2B4C">
        <w:rPr>
          <w:b w:val="0"/>
          <w:i w:val="0"/>
          <w:sz w:val="20"/>
        </w:rPr>
        <w:t xml:space="preserve">s und den Führungskräften sowie Angestellten des </w:t>
      </w:r>
      <w:r w:rsidR="00DE4813">
        <w:rPr>
          <w:b w:val="0"/>
          <w:i w:val="0"/>
          <w:sz w:val="20"/>
        </w:rPr>
        <w:t>Vermieter</w:t>
      </w:r>
      <w:r w:rsidRPr="004B2B4C">
        <w:rPr>
          <w:b w:val="0"/>
          <w:i w:val="0"/>
          <w:sz w:val="20"/>
        </w:rPr>
        <w:t>s besteht.</w:t>
      </w:r>
    </w:p>
    <w:p w14:paraId="78488C34" w14:textId="6F9CC773" w:rsidR="004B2B4C" w:rsidRPr="004B2B4C" w:rsidRDefault="004B2B4C" w:rsidP="004B2B4C">
      <w:pPr>
        <w:pStyle w:val="berschrift2"/>
        <w:keepNext w:val="0"/>
        <w:tabs>
          <w:tab w:val="clear" w:pos="1002"/>
          <w:tab w:val="num" w:pos="0"/>
          <w:tab w:val="num" w:pos="567"/>
        </w:tabs>
        <w:spacing w:before="0" w:after="0" w:line="360" w:lineRule="auto"/>
        <w:ind w:left="0" w:firstLine="0"/>
        <w:rPr>
          <w:b w:val="0"/>
          <w:i w:val="0"/>
          <w:sz w:val="20"/>
        </w:rPr>
      </w:pPr>
      <w:r w:rsidRPr="004B2B4C">
        <w:rPr>
          <w:b w:val="0"/>
          <w:i w:val="0"/>
          <w:sz w:val="20"/>
        </w:rPr>
        <w:t xml:space="preserve">Im Sinne und für die Wirkung des Art. 53 Absatz 14 des GVD 165/2001, abgeändert durch Art. 1. Absatz 42 Buchstabe h) des G. 190/2012 (Antikorruptionsgesetz) bestätigt der </w:t>
      </w:r>
      <w:r w:rsidR="00DE4813">
        <w:rPr>
          <w:b w:val="0"/>
          <w:i w:val="0"/>
          <w:sz w:val="20"/>
        </w:rPr>
        <w:t>Mieter</w:t>
      </w:r>
      <w:r w:rsidRPr="004B2B4C">
        <w:rPr>
          <w:b w:val="0"/>
          <w:i w:val="0"/>
          <w:sz w:val="20"/>
        </w:rPr>
        <w:t>, dass keine Interessenskonflikte auch potentieller Art in Zusammenhang mit gegenständlichem Vertrag bestehen.</w:t>
      </w:r>
    </w:p>
    <w:p w14:paraId="12379005" w14:textId="50A61F3C" w:rsidR="004B2B4C" w:rsidRPr="004B2B4C" w:rsidRDefault="004B2B4C" w:rsidP="004B2B4C">
      <w:pPr>
        <w:pStyle w:val="berschrift2"/>
        <w:keepNext w:val="0"/>
        <w:tabs>
          <w:tab w:val="clear" w:pos="1002"/>
          <w:tab w:val="num" w:pos="0"/>
          <w:tab w:val="num" w:pos="567"/>
        </w:tabs>
        <w:spacing w:before="0" w:after="0" w:line="360" w:lineRule="auto"/>
        <w:ind w:left="0" w:firstLine="0"/>
        <w:rPr>
          <w:b w:val="0"/>
          <w:i w:val="0"/>
          <w:sz w:val="20"/>
        </w:rPr>
      </w:pPr>
      <w:r w:rsidRPr="004B2B4C">
        <w:rPr>
          <w:b w:val="0"/>
          <w:i w:val="0"/>
          <w:sz w:val="20"/>
        </w:rPr>
        <w:t xml:space="preserve">Der </w:t>
      </w:r>
      <w:r w:rsidR="00DE4813">
        <w:rPr>
          <w:b w:val="0"/>
          <w:i w:val="0"/>
          <w:sz w:val="20"/>
        </w:rPr>
        <w:t>Mieter</w:t>
      </w:r>
      <w:r w:rsidRPr="004B2B4C">
        <w:rPr>
          <w:b w:val="0"/>
          <w:i w:val="0"/>
          <w:sz w:val="20"/>
        </w:rPr>
        <w:t xml:space="preserve"> erklärt im Sinne von Art. 53, Abs. 16 </w:t>
      </w:r>
      <w:proofErr w:type="spellStart"/>
      <w:r w:rsidRPr="004B2B4C">
        <w:rPr>
          <w:b w:val="0"/>
          <w:i w:val="0"/>
          <w:sz w:val="20"/>
        </w:rPr>
        <w:t>ter</w:t>
      </w:r>
      <w:proofErr w:type="spellEnd"/>
      <w:r w:rsidRPr="004B2B4C">
        <w:rPr>
          <w:b w:val="0"/>
          <w:i w:val="0"/>
          <w:sz w:val="20"/>
        </w:rPr>
        <w:t xml:space="preserve">, des GVD 165/2001, dass er mit ehemaligen Bediensteten des </w:t>
      </w:r>
      <w:r w:rsidR="00DE4813">
        <w:rPr>
          <w:b w:val="0"/>
          <w:i w:val="0"/>
          <w:sz w:val="20"/>
        </w:rPr>
        <w:t>Vermieter</w:t>
      </w:r>
      <w:r w:rsidRPr="004B2B4C">
        <w:rPr>
          <w:b w:val="0"/>
          <w:i w:val="0"/>
          <w:sz w:val="20"/>
        </w:rPr>
        <w:t xml:space="preserve">s, welche ihm </w:t>
      </w:r>
      <w:proofErr w:type="gramStart"/>
      <w:r w:rsidRPr="004B2B4C">
        <w:rPr>
          <w:b w:val="0"/>
          <w:i w:val="0"/>
          <w:sz w:val="20"/>
        </w:rPr>
        <w:t>gegenüber Vertrags- oder Entscheidungsbefugnisse</w:t>
      </w:r>
      <w:proofErr w:type="gramEnd"/>
      <w:r w:rsidRPr="004B2B4C">
        <w:rPr>
          <w:b w:val="0"/>
          <w:i w:val="0"/>
          <w:sz w:val="20"/>
        </w:rPr>
        <w:t xml:space="preserve"> der öffentlichen Verwaltung ausgeübt haben, innerhalb des Dreijahreszeitraumes ab Beendigung des Dienstverhältnisses kein abhängiges oder freiberufliches Vertragsverhältnis abgeschlossen hat und dass er diesen in jedem Fall keine Aufträge erteilt hat.</w:t>
      </w:r>
    </w:p>
    <w:p w14:paraId="789CBD4B" w14:textId="7FEC8DF9" w:rsidR="004B2B4C" w:rsidRPr="004B2B4C" w:rsidRDefault="004B2B4C" w:rsidP="004B2B4C">
      <w:pPr>
        <w:pStyle w:val="berschrift2"/>
        <w:keepNext w:val="0"/>
        <w:tabs>
          <w:tab w:val="clear" w:pos="1002"/>
          <w:tab w:val="num" w:pos="0"/>
          <w:tab w:val="num" w:pos="567"/>
        </w:tabs>
        <w:spacing w:before="0" w:after="0" w:line="360" w:lineRule="auto"/>
        <w:ind w:left="0" w:firstLine="0"/>
        <w:rPr>
          <w:b w:val="0"/>
          <w:i w:val="0"/>
          <w:sz w:val="20"/>
        </w:rPr>
      </w:pPr>
      <w:r w:rsidRPr="004B2B4C">
        <w:rPr>
          <w:b w:val="0"/>
          <w:i w:val="0"/>
          <w:sz w:val="20"/>
        </w:rPr>
        <w:t xml:space="preserve">Der </w:t>
      </w:r>
      <w:r w:rsidR="00DE4813">
        <w:rPr>
          <w:b w:val="0"/>
          <w:i w:val="0"/>
          <w:sz w:val="20"/>
        </w:rPr>
        <w:t>Mieter</w:t>
      </w:r>
      <w:r w:rsidRPr="004B2B4C">
        <w:rPr>
          <w:b w:val="0"/>
          <w:i w:val="0"/>
          <w:sz w:val="20"/>
        </w:rPr>
        <w:t xml:space="preserve"> erklärt, (i</w:t>
      </w:r>
      <w:proofErr w:type="gramStart"/>
      <w:r w:rsidRPr="004B2B4C">
        <w:rPr>
          <w:b w:val="0"/>
          <w:i w:val="0"/>
          <w:sz w:val="20"/>
        </w:rPr>
        <w:t>)</w:t>
      </w:r>
      <w:proofErr w:type="gramEnd"/>
      <w:r w:rsidRPr="004B2B4C">
        <w:rPr>
          <w:b w:val="0"/>
          <w:i w:val="0"/>
          <w:sz w:val="20"/>
        </w:rPr>
        <w:t xml:space="preserve"> dass dieser Vertrag ohne Vermittlung oder Mitwirkung Dritter abgeschlossen wurde und (ii</w:t>
      </w:r>
      <w:proofErr w:type="gramStart"/>
      <w:r w:rsidRPr="004B2B4C">
        <w:rPr>
          <w:b w:val="0"/>
          <w:i w:val="0"/>
          <w:sz w:val="20"/>
        </w:rPr>
        <w:t>)</w:t>
      </w:r>
      <w:proofErr w:type="gramEnd"/>
      <w:r w:rsidRPr="004B2B4C">
        <w:rPr>
          <w:b w:val="0"/>
          <w:i w:val="0"/>
          <w:sz w:val="20"/>
        </w:rPr>
        <w:t xml:space="preserve"> dass er niemandem direkt oder indirekt Geldsummen für die Vermittlung ausbezahlt oder andere Vorteile verschafft, um den Abschluss und/oder die Durchführung des gegenständlichen Vertrages zu erleichtern.</w:t>
      </w:r>
    </w:p>
    <w:p w14:paraId="3016F044" w14:textId="77777777" w:rsidR="004B2B4C" w:rsidRPr="004B2B4C" w:rsidRDefault="004B2B4C" w:rsidP="004B2B4C">
      <w:pPr>
        <w:pStyle w:val="berschrift2"/>
        <w:keepNext w:val="0"/>
        <w:tabs>
          <w:tab w:val="clear" w:pos="1002"/>
          <w:tab w:val="num" w:pos="0"/>
          <w:tab w:val="num" w:pos="567"/>
        </w:tabs>
        <w:spacing w:before="0" w:after="0" w:line="360" w:lineRule="auto"/>
        <w:ind w:left="0" w:firstLine="0"/>
        <w:rPr>
          <w:b w:val="0"/>
          <w:i w:val="0"/>
          <w:sz w:val="20"/>
        </w:rPr>
      </w:pPr>
      <w:r w:rsidRPr="004B2B4C">
        <w:rPr>
          <w:b w:val="0"/>
          <w:i w:val="0"/>
          <w:sz w:val="20"/>
        </w:rPr>
        <w:t>Die Nichtigkeit, Teilnichtigkeit oder Anfechtbarkeit einer oder mehrerer Klauseln bewirkt nicht die Nichtigkeit des gesamten Vertrages. Die nichtigen, teilnichtigen oder anfechtbaren Klauseln werden von der entsprechenden gesetzlichen Bestimmung bzw. von jener analogen rechtswirksamen Bestimmung ersetzt, die dem Vertragswillen der Vertragsparteien am ehesten entspricht.</w:t>
      </w:r>
    </w:p>
    <w:p w14:paraId="59C84326" w14:textId="312F8C22" w:rsidR="00B2347E" w:rsidRDefault="004B2B4C" w:rsidP="004B2B4C">
      <w:pPr>
        <w:pStyle w:val="berschrift2"/>
        <w:keepNext w:val="0"/>
        <w:tabs>
          <w:tab w:val="clear" w:pos="1002"/>
          <w:tab w:val="num" w:pos="0"/>
          <w:tab w:val="num" w:pos="567"/>
        </w:tabs>
        <w:spacing w:before="0" w:after="0" w:line="360" w:lineRule="auto"/>
        <w:ind w:left="0" w:firstLine="0"/>
        <w:rPr>
          <w:b w:val="0"/>
          <w:i w:val="0"/>
          <w:sz w:val="20"/>
        </w:rPr>
      </w:pPr>
      <w:r w:rsidRPr="004B2B4C">
        <w:rPr>
          <w:b w:val="0"/>
          <w:i w:val="0"/>
          <w:sz w:val="20"/>
        </w:rPr>
        <w:t>Alle Änderungen und Ergänzungen zu diesem Vertrag einschließlich der Änderung dieser Schriftformklausel bedürfen bei sonstiger Nichtigkeit der Schriftform.</w:t>
      </w:r>
    </w:p>
    <w:p w14:paraId="081FBA6A" w14:textId="1D5867CD" w:rsidR="00313CFE" w:rsidRDefault="00313CFE" w:rsidP="00313CFE">
      <w:pPr>
        <w:pStyle w:val="berschrift2"/>
        <w:keepNext w:val="0"/>
        <w:tabs>
          <w:tab w:val="clear" w:pos="1002"/>
          <w:tab w:val="num" w:pos="0"/>
          <w:tab w:val="num" w:pos="567"/>
        </w:tabs>
        <w:spacing w:before="0" w:after="0" w:line="360" w:lineRule="auto"/>
        <w:ind w:left="0" w:firstLine="0"/>
        <w:rPr>
          <w:b w:val="0"/>
          <w:i w:val="0"/>
          <w:sz w:val="20"/>
        </w:rPr>
      </w:pPr>
      <w:r w:rsidRPr="00313CFE">
        <w:rPr>
          <w:b w:val="0"/>
          <w:i w:val="0"/>
          <w:sz w:val="20"/>
        </w:rPr>
        <w:t xml:space="preserve">Alle </w:t>
      </w:r>
      <w:r>
        <w:rPr>
          <w:b w:val="0"/>
          <w:i w:val="0"/>
          <w:sz w:val="20"/>
        </w:rPr>
        <w:t>Vertragskosten</w:t>
      </w:r>
      <w:r w:rsidRPr="00313CFE">
        <w:rPr>
          <w:b w:val="0"/>
          <w:i w:val="0"/>
          <w:sz w:val="20"/>
        </w:rPr>
        <w:t xml:space="preserve"> und Folgekosten gehen zu Lasten des Mieters. Die Kosten für die </w:t>
      </w:r>
      <w:r>
        <w:rPr>
          <w:b w:val="0"/>
          <w:i w:val="0"/>
          <w:sz w:val="20"/>
        </w:rPr>
        <w:t>Registrierung</w:t>
      </w:r>
      <w:r w:rsidRPr="00313CFE">
        <w:rPr>
          <w:b w:val="0"/>
          <w:i w:val="0"/>
          <w:sz w:val="20"/>
        </w:rPr>
        <w:t xml:space="preserve"> des Mietvertrags werden zu gleichen Teilen vom Vermieter und vom Mieter getragen.</w:t>
      </w:r>
    </w:p>
    <w:p w14:paraId="28256004" w14:textId="100924C1" w:rsidR="00C3204C" w:rsidRDefault="00C3204C" w:rsidP="00C3204C">
      <w:pPr>
        <w:pStyle w:val="berschrift2"/>
        <w:keepNext w:val="0"/>
        <w:tabs>
          <w:tab w:val="clear" w:pos="1002"/>
          <w:tab w:val="num" w:pos="0"/>
          <w:tab w:val="num" w:pos="567"/>
        </w:tabs>
        <w:spacing w:before="0" w:after="0" w:line="360" w:lineRule="auto"/>
        <w:ind w:left="0" w:firstLine="0"/>
        <w:rPr>
          <w:b w:val="0"/>
          <w:i w:val="0"/>
          <w:sz w:val="20"/>
        </w:rPr>
      </w:pPr>
      <w:r w:rsidRPr="00C3204C">
        <w:rPr>
          <w:b w:val="0"/>
          <w:i w:val="0"/>
          <w:sz w:val="20"/>
        </w:rPr>
        <w:t xml:space="preserve">Alle Mitteilungen zu diesem Vertrag sind, falls nicht anders vereinbart, in schriftlicher Form </w:t>
      </w:r>
      <w:proofErr w:type="gramStart"/>
      <w:r w:rsidRPr="00C3204C">
        <w:rPr>
          <w:b w:val="0"/>
          <w:i w:val="0"/>
          <w:sz w:val="20"/>
        </w:rPr>
        <w:t>an die folgende Adressen</w:t>
      </w:r>
      <w:proofErr w:type="gramEnd"/>
      <w:r w:rsidRPr="00C3204C">
        <w:rPr>
          <w:b w:val="0"/>
          <w:i w:val="0"/>
          <w:sz w:val="20"/>
        </w:rPr>
        <w:t xml:space="preserve"> zu richten:</w:t>
      </w:r>
    </w:p>
    <w:p w14:paraId="1065573A" w14:textId="77777777" w:rsidR="00C3204C" w:rsidRPr="00C3204C" w:rsidRDefault="00C3204C" w:rsidP="00C3204C">
      <w:pPr>
        <w:pStyle w:val="berschrift2"/>
        <w:keepNext w:val="0"/>
        <w:numPr>
          <w:ilvl w:val="0"/>
          <w:numId w:val="0"/>
        </w:numPr>
        <w:tabs>
          <w:tab w:val="num" w:pos="567"/>
        </w:tabs>
        <w:spacing w:before="0" w:after="0" w:line="360" w:lineRule="auto"/>
        <w:rPr>
          <w:b w:val="0"/>
          <w:i w:val="0"/>
          <w:sz w:val="20"/>
        </w:rPr>
      </w:pPr>
      <w:r w:rsidRPr="00C3204C">
        <w:rPr>
          <w:b w:val="0"/>
          <w:i w:val="0"/>
          <w:sz w:val="20"/>
        </w:rPr>
        <w:t>Vermieter:</w:t>
      </w:r>
    </w:p>
    <w:p w14:paraId="1AD00924" w14:textId="77777777" w:rsidR="00C3204C" w:rsidRPr="00C3204C" w:rsidRDefault="00C3204C" w:rsidP="00C3204C">
      <w:pPr>
        <w:pStyle w:val="berschrift2"/>
        <w:keepNext w:val="0"/>
        <w:numPr>
          <w:ilvl w:val="0"/>
          <w:numId w:val="0"/>
        </w:numPr>
        <w:tabs>
          <w:tab w:val="num" w:pos="567"/>
        </w:tabs>
        <w:spacing w:before="0" w:after="0" w:line="360" w:lineRule="auto"/>
        <w:rPr>
          <w:b w:val="0"/>
          <w:i w:val="0"/>
          <w:sz w:val="20"/>
        </w:rPr>
      </w:pPr>
      <w:proofErr w:type="spellStart"/>
      <w:r w:rsidRPr="00C3204C">
        <w:rPr>
          <w:b w:val="0"/>
          <w:i w:val="0"/>
          <w:sz w:val="20"/>
        </w:rPr>
        <w:t>Pec</w:t>
      </w:r>
      <w:proofErr w:type="spellEnd"/>
      <w:r w:rsidRPr="00C3204C">
        <w:rPr>
          <w:b w:val="0"/>
          <w:i w:val="0"/>
          <w:sz w:val="20"/>
        </w:rPr>
        <w:t>-Mail: [●]</w:t>
      </w:r>
    </w:p>
    <w:p w14:paraId="39FB5EFA" w14:textId="77777777" w:rsidR="00C3204C" w:rsidRPr="00C3204C" w:rsidRDefault="00C3204C" w:rsidP="00C3204C">
      <w:pPr>
        <w:pStyle w:val="berschrift2"/>
        <w:keepNext w:val="0"/>
        <w:numPr>
          <w:ilvl w:val="0"/>
          <w:numId w:val="0"/>
        </w:numPr>
        <w:tabs>
          <w:tab w:val="num" w:pos="567"/>
        </w:tabs>
        <w:spacing w:before="0" w:after="0" w:line="360" w:lineRule="auto"/>
        <w:rPr>
          <w:b w:val="0"/>
          <w:i w:val="0"/>
          <w:sz w:val="20"/>
        </w:rPr>
      </w:pPr>
      <w:r w:rsidRPr="00C3204C">
        <w:rPr>
          <w:b w:val="0"/>
          <w:i w:val="0"/>
          <w:sz w:val="20"/>
        </w:rPr>
        <w:t>Mieter</w:t>
      </w:r>
    </w:p>
    <w:p w14:paraId="66568126" w14:textId="4120E917" w:rsidR="00C3204C" w:rsidRDefault="00C3204C" w:rsidP="00C3204C">
      <w:pPr>
        <w:pStyle w:val="berschrift2"/>
        <w:keepNext w:val="0"/>
        <w:numPr>
          <w:ilvl w:val="0"/>
          <w:numId w:val="0"/>
        </w:numPr>
        <w:tabs>
          <w:tab w:val="num" w:pos="567"/>
        </w:tabs>
        <w:spacing w:before="0" w:after="0" w:line="360" w:lineRule="auto"/>
        <w:rPr>
          <w:b w:val="0"/>
          <w:i w:val="0"/>
          <w:sz w:val="20"/>
        </w:rPr>
      </w:pPr>
      <w:proofErr w:type="spellStart"/>
      <w:r w:rsidRPr="00C3204C">
        <w:rPr>
          <w:b w:val="0"/>
          <w:i w:val="0"/>
          <w:sz w:val="20"/>
        </w:rPr>
        <w:t>Pec</w:t>
      </w:r>
      <w:proofErr w:type="spellEnd"/>
      <w:r w:rsidRPr="00C3204C">
        <w:rPr>
          <w:b w:val="0"/>
          <w:i w:val="0"/>
          <w:sz w:val="20"/>
        </w:rPr>
        <w:t>-Mail: [●]</w:t>
      </w:r>
    </w:p>
    <w:p w14:paraId="269AF70A" w14:textId="1D9EBFAB" w:rsidR="00C3204C" w:rsidRDefault="00C3204C" w:rsidP="00C3204C">
      <w:pPr>
        <w:pStyle w:val="berschrift2"/>
        <w:keepNext w:val="0"/>
        <w:tabs>
          <w:tab w:val="clear" w:pos="1002"/>
          <w:tab w:val="num" w:pos="0"/>
          <w:tab w:val="num" w:pos="567"/>
        </w:tabs>
        <w:spacing w:before="0" w:after="0" w:line="360" w:lineRule="auto"/>
        <w:ind w:left="0" w:firstLine="0"/>
        <w:rPr>
          <w:b w:val="0"/>
          <w:i w:val="0"/>
          <w:sz w:val="20"/>
        </w:rPr>
      </w:pPr>
      <w:r>
        <w:rPr>
          <w:b w:val="0"/>
          <w:i w:val="0"/>
          <w:sz w:val="20"/>
        </w:rPr>
        <w:t>D</w:t>
      </w:r>
      <w:r w:rsidRPr="00C3204C">
        <w:rPr>
          <w:b w:val="0"/>
          <w:i w:val="0"/>
          <w:sz w:val="20"/>
        </w:rPr>
        <w:t>er Mieter erklärt, dass er die Informationen und Unterlagen, einschließlich des Ausweises, über den Energieausweis für Gebäude erhalten hat.</w:t>
      </w:r>
    </w:p>
    <w:p w14:paraId="6E2BD1B9" w14:textId="34D29772" w:rsidR="00C3204C" w:rsidRPr="00C3204C" w:rsidRDefault="00C3204C" w:rsidP="00C3204C">
      <w:pPr>
        <w:pStyle w:val="berschrift1"/>
        <w:spacing w:before="0" w:after="0" w:line="360" w:lineRule="auto"/>
        <w:ind w:left="0"/>
        <w:jc w:val="center"/>
        <w:rPr>
          <w:sz w:val="20"/>
        </w:rPr>
      </w:pPr>
      <w:r w:rsidRPr="00C3204C">
        <w:rPr>
          <w:sz w:val="20"/>
        </w:rPr>
        <w:t>Anlagen</w:t>
      </w:r>
    </w:p>
    <w:p w14:paraId="48216EBB" w14:textId="7BC01C1C" w:rsidR="00C3204C" w:rsidRPr="00C3204C" w:rsidRDefault="00C3204C" w:rsidP="00C3204C">
      <w:pPr>
        <w:pStyle w:val="berschrift2"/>
        <w:keepNext w:val="0"/>
        <w:tabs>
          <w:tab w:val="clear" w:pos="1002"/>
          <w:tab w:val="num" w:pos="0"/>
          <w:tab w:val="num" w:pos="567"/>
        </w:tabs>
        <w:spacing w:before="0" w:after="0" w:line="360" w:lineRule="auto"/>
        <w:ind w:left="0" w:firstLine="0"/>
        <w:rPr>
          <w:b w:val="0"/>
          <w:i w:val="0"/>
          <w:sz w:val="20"/>
        </w:rPr>
      </w:pPr>
      <w:r w:rsidRPr="00C3204C">
        <w:rPr>
          <w:b w:val="0"/>
          <w:i w:val="0"/>
          <w:sz w:val="20"/>
        </w:rPr>
        <w:t xml:space="preserve">Die folgenden Anhänge sind ein wesentlicher und relevanter Bestandteil dieses Vertrags, auch wenn sie nicht materiell </w:t>
      </w:r>
      <w:r w:rsidR="00A45595">
        <w:rPr>
          <w:b w:val="0"/>
          <w:i w:val="0"/>
          <w:sz w:val="20"/>
        </w:rPr>
        <w:t>beigelegt</w:t>
      </w:r>
      <w:r w:rsidRPr="00C3204C">
        <w:rPr>
          <w:b w:val="0"/>
          <w:i w:val="0"/>
          <w:sz w:val="20"/>
        </w:rPr>
        <w:t xml:space="preserve"> sind:</w:t>
      </w:r>
    </w:p>
    <w:p w14:paraId="45A1C597" w14:textId="36BB74AE" w:rsidR="00C3204C" w:rsidRPr="00C3204C" w:rsidRDefault="00C3204C" w:rsidP="00C3204C">
      <w:pPr>
        <w:pStyle w:val="berschrift2"/>
        <w:keepNext w:val="0"/>
        <w:numPr>
          <w:ilvl w:val="0"/>
          <w:numId w:val="30"/>
        </w:numPr>
        <w:spacing w:before="0" w:after="0" w:line="360" w:lineRule="auto"/>
        <w:ind w:left="284" w:hanging="284"/>
        <w:rPr>
          <w:b w:val="0"/>
          <w:i w:val="0"/>
          <w:sz w:val="20"/>
        </w:rPr>
      </w:pPr>
      <w:r w:rsidRPr="00C3204C">
        <w:rPr>
          <w:b w:val="0"/>
          <w:i w:val="0"/>
          <w:sz w:val="20"/>
        </w:rPr>
        <w:t>Grundriss</w:t>
      </w:r>
    </w:p>
    <w:p w14:paraId="6A25FA89" w14:textId="77777777" w:rsidR="00C3204C" w:rsidRPr="00C3204C" w:rsidRDefault="00C3204C" w:rsidP="004D0CC9">
      <w:pPr>
        <w:pStyle w:val="berschrift2"/>
        <w:keepNext w:val="0"/>
        <w:numPr>
          <w:ilvl w:val="0"/>
          <w:numId w:val="30"/>
        </w:numPr>
        <w:spacing w:before="0" w:after="0" w:line="360" w:lineRule="auto"/>
        <w:ind w:left="284" w:hanging="284"/>
        <w:rPr>
          <w:b w:val="0"/>
          <w:i w:val="0"/>
          <w:sz w:val="20"/>
        </w:rPr>
      </w:pPr>
      <w:r w:rsidRPr="00C3204C">
        <w:rPr>
          <w:b w:val="0"/>
          <w:i w:val="0"/>
          <w:sz w:val="20"/>
        </w:rPr>
        <w:t>Energieausweis</w:t>
      </w:r>
    </w:p>
    <w:p w14:paraId="5D786BC7" w14:textId="0C38EAA3" w:rsidR="00C3204C" w:rsidRDefault="00C3204C" w:rsidP="004D0CC9">
      <w:pPr>
        <w:pStyle w:val="berschrift2"/>
        <w:keepNext w:val="0"/>
        <w:numPr>
          <w:ilvl w:val="0"/>
          <w:numId w:val="30"/>
        </w:numPr>
        <w:spacing w:before="0" w:after="0" w:line="360" w:lineRule="auto"/>
        <w:ind w:left="284" w:hanging="284"/>
        <w:rPr>
          <w:b w:val="0"/>
          <w:i w:val="0"/>
          <w:sz w:val="20"/>
        </w:rPr>
      </w:pPr>
      <w:r w:rsidRPr="00C3204C">
        <w:rPr>
          <w:b w:val="0"/>
          <w:i w:val="0"/>
          <w:sz w:val="20"/>
        </w:rPr>
        <w:t>Bestandsaufnahme</w:t>
      </w:r>
    </w:p>
    <w:p w14:paraId="7E8E193F" w14:textId="2C6B8245" w:rsidR="004D0CC9" w:rsidRPr="004D0CC9" w:rsidRDefault="004D0CC9" w:rsidP="004D0CC9">
      <w:pPr>
        <w:pStyle w:val="berschrift2"/>
        <w:keepNext w:val="0"/>
        <w:numPr>
          <w:ilvl w:val="0"/>
          <w:numId w:val="0"/>
        </w:numPr>
        <w:spacing w:before="0" w:after="0" w:line="360" w:lineRule="auto"/>
        <w:rPr>
          <w:b w:val="0"/>
          <w:i w:val="0"/>
          <w:sz w:val="20"/>
        </w:rPr>
      </w:pPr>
    </w:p>
    <w:p w14:paraId="3CE09FB4" w14:textId="78E4DF06" w:rsidR="004D0CC9" w:rsidRPr="00600F0C" w:rsidRDefault="004D0CC9" w:rsidP="004D0CC9">
      <w:pPr>
        <w:keepNext/>
        <w:tabs>
          <w:tab w:val="right" w:pos="9000"/>
        </w:tabs>
        <w:spacing w:line="360" w:lineRule="auto"/>
        <w:jc w:val="both"/>
        <w:rPr>
          <w:rFonts w:ascii="Arial" w:hAnsi="Arial" w:cs="Arial"/>
          <w:bCs/>
          <w:kern w:val="32"/>
          <w:lang w:val="it-IT" w:eastAsia="en-US"/>
        </w:rPr>
      </w:pPr>
      <w:r w:rsidRPr="00600F0C">
        <w:rPr>
          <w:rFonts w:ascii="Arial" w:hAnsi="Arial" w:cs="Arial"/>
          <w:bCs/>
          <w:kern w:val="32"/>
          <w:lang w:val="it-IT" w:eastAsia="en-US"/>
        </w:rPr>
        <w:lastRenderedPageBreak/>
        <w:t>Dat</w:t>
      </w:r>
      <w:r>
        <w:rPr>
          <w:rFonts w:ascii="Arial" w:hAnsi="Arial" w:cs="Arial"/>
          <w:bCs/>
          <w:kern w:val="32"/>
          <w:lang w:val="it-IT" w:eastAsia="en-US"/>
        </w:rPr>
        <w:t>um</w:t>
      </w:r>
      <w:r w:rsidRPr="00600F0C">
        <w:rPr>
          <w:rFonts w:ascii="Arial" w:hAnsi="Arial" w:cs="Arial"/>
          <w:bCs/>
          <w:kern w:val="32"/>
          <w:lang w:val="it-IT" w:eastAsia="en-US"/>
        </w:rPr>
        <w:t>: __________________</w:t>
      </w:r>
    </w:p>
    <w:p w14:paraId="105B8993" w14:textId="77777777" w:rsidR="004D0CC9" w:rsidRPr="00600F0C" w:rsidRDefault="004D0CC9" w:rsidP="004D0CC9">
      <w:pPr>
        <w:keepNext/>
        <w:tabs>
          <w:tab w:val="right" w:pos="9000"/>
        </w:tabs>
        <w:spacing w:line="360" w:lineRule="auto"/>
        <w:jc w:val="both"/>
        <w:rPr>
          <w:rFonts w:ascii="Arial" w:hAnsi="Arial" w:cs="Arial"/>
          <w:bCs/>
          <w:kern w:val="32"/>
          <w:lang w:val="it-IT" w:eastAsia="en-US"/>
        </w:rPr>
      </w:pPr>
    </w:p>
    <w:p w14:paraId="22B973F7" w14:textId="77777777" w:rsidR="004D0CC9" w:rsidRPr="00600F0C" w:rsidRDefault="004D0CC9" w:rsidP="004D0CC9">
      <w:pPr>
        <w:keepNext/>
        <w:tabs>
          <w:tab w:val="right" w:pos="9000"/>
        </w:tabs>
        <w:spacing w:line="360" w:lineRule="auto"/>
        <w:jc w:val="both"/>
        <w:rPr>
          <w:rFonts w:ascii="Arial" w:hAnsi="Arial" w:cs="Arial"/>
          <w:bCs/>
          <w:kern w:val="32"/>
          <w:lang w:val="it-IT" w:eastAsia="en-US"/>
        </w:rPr>
      </w:pPr>
    </w:p>
    <w:tbl>
      <w:tblPr>
        <w:tblW w:w="0" w:type="auto"/>
        <w:tblLook w:val="04A0" w:firstRow="1" w:lastRow="0" w:firstColumn="1" w:lastColumn="0" w:noHBand="0" w:noVBand="1"/>
      </w:tblPr>
      <w:tblGrid>
        <w:gridCol w:w="4643"/>
        <w:gridCol w:w="4643"/>
      </w:tblGrid>
      <w:tr w:rsidR="004D0CC9" w:rsidRPr="00600F0C" w14:paraId="55C1B2C1" w14:textId="77777777" w:rsidTr="009824E5">
        <w:tc>
          <w:tcPr>
            <w:tcW w:w="4643" w:type="dxa"/>
          </w:tcPr>
          <w:p w14:paraId="3FA2A0F9" w14:textId="77777777" w:rsidR="004D0CC9" w:rsidRPr="00600F0C" w:rsidRDefault="004D0CC9" w:rsidP="009824E5">
            <w:pPr>
              <w:keepNext/>
              <w:tabs>
                <w:tab w:val="right" w:pos="9000"/>
              </w:tabs>
              <w:spacing w:line="360" w:lineRule="auto"/>
              <w:jc w:val="center"/>
              <w:rPr>
                <w:rFonts w:ascii="Arial" w:hAnsi="Arial" w:cs="Arial"/>
                <w:bCs/>
                <w:kern w:val="32"/>
                <w:lang w:val="it-IT" w:eastAsia="en-US"/>
              </w:rPr>
            </w:pPr>
            <w:bookmarkStart w:id="1" w:name="_Hlk90058653"/>
            <w:r w:rsidRPr="00600F0C">
              <w:rPr>
                <w:rFonts w:ascii="Arial" w:hAnsi="Arial" w:cs="Arial"/>
                <w:bCs/>
                <w:kern w:val="32"/>
                <w:lang w:val="it-IT" w:eastAsia="en-US"/>
              </w:rPr>
              <w:t>_________________________________</w:t>
            </w:r>
          </w:p>
        </w:tc>
        <w:tc>
          <w:tcPr>
            <w:tcW w:w="4643" w:type="dxa"/>
          </w:tcPr>
          <w:p w14:paraId="5D064CEB" w14:textId="77777777" w:rsidR="004D0CC9" w:rsidRPr="00600F0C" w:rsidRDefault="004D0CC9" w:rsidP="009824E5">
            <w:pPr>
              <w:keepNext/>
              <w:tabs>
                <w:tab w:val="right" w:pos="9000"/>
              </w:tabs>
              <w:spacing w:line="360" w:lineRule="auto"/>
              <w:jc w:val="center"/>
              <w:rPr>
                <w:rFonts w:ascii="Arial" w:hAnsi="Arial" w:cs="Arial"/>
                <w:bCs/>
                <w:kern w:val="32"/>
                <w:lang w:val="it-IT" w:eastAsia="en-US"/>
              </w:rPr>
            </w:pPr>
            <w:r w:rsidRPr="00600F0C">
              <w:rPr>
                <w:rFonts w:ascii="Arial" w:hAnsi="Arial" w:cs="Arial"/>
                <w:bCs/>
                <w:kern w:val="32"/>
                <w:lang w:val="it-IT" w:eastAsia="en-US"/>
              </w:rPr>
              <w:t>_________________________________</w:t>
            </w:r>
          </w:p>
        </w:tc>
      </w:tr>
      <w:tr w:rsidR="004D0CC9" w:rsidRPr="008D04C7" w14:paraId="11D8FCAA" w14:textId="77777777" w:rsidTr="009824E5">
        <w:tc>
          <w:tcPr>
            <w:tcW w:w="4643" w:type="dxa"/>
          </w:tcPr>
          <w:p w14:paraId="02F378B9" w14:textId="6B4F6E5B" w:rsidR="004D0CC9" w:rsidRPr="00600F0C" w:rsidRDefault="004D0CC9" w:rsidP="009824E5">
            <w:pPr>
              <w:keepNext/>
              <w:tabs>
                <w:tab w:val="right" w:pos="9000"/>
              </w:tabs>
              <w:spacing w:line="360" w:lineRule="auto"/>
              <w:jc w:val="center"/>
              <w:rPr>
                <w:rFonts w:ascii="Arial" w:hAnsi="Arial" w:cs="Arial"/>
                <w:bCs/>
                <w:kern w:val="32"/>
                <w:lang w:val="it-IT" w:eastAsia="en-US"/>
              </w:rPr>
            </w:pPr>
            <w:proofErr w:type="spellStart"/>
            <w:r>
              <w:rPr>
                <w:rFonts w:ascii="Arial" w:hAnsi="Arial" w:cs="Arial"/>
                <w:bCs/>
                <w:kern w:val="32"/>
                <w:lang w:val="it-IT" w:eastAsia="en-US"/>
              </w:rPr>
              <w:t>Vermieter</w:t>
            </w:r>
            <w:proofErr w:type="spellEnd"/>
          </w:p>
        </w:tc>
        <w:tc>
          <w:tcPr>
            <w:tcW w:w="4643" w:type="dxa"/>
          </w:tcPr>
          <w:p w14:paraId="516B062E" w14:textId="33AEBB79" w:rsidR="004D0CC9" w:rsidRPr="008D04C7" w:rsidRDefault="004D0CC9" w:rsidP="009824E5">
            <w:pPr>
              <w:keepNext/>
              <w:tabs>
                <w:tab w:val="right" w:pos="9000"/>
              </w:tabs>
              <w:spacing w:line="360" w:lineRule="auto"/>
              <w:jc w:val="center"/>
              <w:rPr>
                <w:rFonts w:ascii="Arial" w:hAnsi="Arial" w:cs="Arial"/>
                <w:bCs/>
                <w:kern w:val="32"/>
                <w:lang w:val="it-IT" w:eastAsia="en-US"/>
              </w:rPr>
            </w:pPr>
            <w:r>
              <w:rPr>
                <w:rFonts w:ascii="Arial" w:hAnsi="Arial" w:cs="Arial"/>
                <w:bCs/>
                <w:kern w:val="32"/>
                <w:lang w:val="it-IT" w:eastAsia="en-US"/>
              </w:rPr>
              <w:t>Mieter</w:t>
            </w:r>
          </w:p>
        </w:tc>
      </w:tr>
      <w:bookmarkEnd w:id="1"/>
    </w:tbl>
    <w:p w14:paraId="4C61CA18" w14:textId="77777777" w:rsidR="004D0CC9" w:rsidRPr="00232B16" w:rsidRDefault="004D0CC9" w:rsidP="004D0CC9">
      <w:pPr>
        <w:widowControl w:val="0"/>
        <w:tabs>
          <w:tab w:val="right" w:pos="9000"/>
        </w:tabs>
        <w:spacing w:line="360" w:lineRule="auto"/>
        <w:jc w:val="both"/>
        <w:rPr>
          <w:rFonts w:ascii="Arial" w:hAnsi="Arial" w:cs="Arial"/>
          <w:bCs/>
          <w:kern w:val="32"/>
          <w:lang w:val="it-IT" w:eastAsia="en-US"/>
        </w:rPr>
      </w:pPr>
    </w:p>
    <w:p w14:paraId="690A51CB" w14:textId="7DFC4D6B" w:rsidR="00C3204C" w:rsidRDefault="004D0CC9" w:rsidP="004D0CC9">
      <w:pPr>
        <w:keepNext/>
        <w:tabs>
          <w:tab w:val="right" w:pos="9000"/>
        </w:tabs>
        <w:spacing w:line="360" w:lineRule="auto"/>
        <w:jc w:val="both"/>
        <w:rPr>
          <w:rFonts w:ascii="Arial" w:hAnsi="Arial" w:cs="Arial"/>
          <w:bCs/>
          <w:kern w:val="32"/>
          <w:lang w:eastAsia="en-US"/>
        </w:rPr>
      </w:pPr>
      <w:r>
        <w:rPr>
          <w:rFonts w:ascii="Arial" w:hAnsi="Arial" w:cs="Arial"/>
          <w:bCs/>
          <w:kern w:val="32"/>
          <w:lang w:eastAsia="en-US"/>
        </w:rPr>
        <w:t>Der Mieter</w:t>
      </w:r>
      <w:r w:rsidRPr="004D0CC9">
        <w:rPr>
          <w:rFonts w:ascii="Arial" w:hAnsi="Arial" w:cs="Arial"/>
          <w:bCs/>
          <w:kern w:val="32"/>
          <w:lang w:eastAsia="en-US"/>
        </w:rPr>
        <w:t xml:space="preserve"> erklärt der im Sinne und für die Wirksamkeit der Art. 1341 und 1342 ZGB, die Vertragsbedingungen des </w:t>
      </w:r>
      <w:bookmarkStart w:id="2" w:name="_Hlk90061740"/>
      <w:r w:rsidRPr="004D0CC9">
        <w:rPr>
          <w:rFonts w:ascii="Arial" w:hAnsi="Arial" w:cs="Arial"/>
          <w:bCs/>
          <w:kern w:val="32"/>
          <w:lang w:eastAsia="en-US"/>
        </w:rPr>
        <w:t xml:space="preserve">Art. </w:t>
      </w:r>
      <w:r w:rsidR="00DE4813">
        <w:rPr>
          <w:rFonts w:ascii="Arial" w:hAnsi="Arial" w:cs="Arial"/>
          <w:bCs/>
          <w:kern w:val="32"/>
          <w:lang w:eastAsia="en-US"/>
        </w:rPr>
        <w:t>1.6</w:t>
      </w:r>
      <w:r w:rsidRPr="004D0CC9">
        <w:rPr>
          <w:rFonts w:ascii="Arial" w:hAnsi="Arial" w:cs="Arial"/>
          <w:bCs/>
          <w:kern w:val="32"/>
          <w:lang w:eastAsia="en-US"/>
        </w:rPr>
        <w:t xml:space="preserve"> („</w:t>
      </w:r>
      <w:r w:rsidR="002608AA">
        <w:rPr>
          <w:rFonts w:ascii="Arial" w:hAnsi="Arial" w:cs="Arial"/>
          <w:bCs/>
          <w:kern w:val="32"/>
          <w:lang w:eastAsia="en-US"/>
        </w:rPr>
        <w:t>k</w:t>
      </w:r>
      <w:r w:rsidR="00DE4813">
        <w:rPr>
          <w:rFonts w:ascii="Arial" w:hAnsi="Arial" w:cs="Arial"/>
          <w:bCs/>
          <w:kern w:val="32"/>
          <w:lang w:eastAsia="en-US"/>
        </w:rPr>
        <w:t xml:space="preserve">ein Recht </w:t>
      </w:r>
      <w:r w:rsidR="002608AA">
        <w:rPr>
          <w:rFonts w:ascii="Arial" w:hAnsi="Arial" w:cs="Arial"/>
          <w:bCs/>
          <w:kern w:val="32"/>
          <w:lang w:eastAsia="en-US"/>
        </w:rPr>
        <w:t xml:space="preserve">des Mieters </w:t>
      </w:r>
      <w:r w:rsidR="00DE4813">
        <w:rPr>
          <w:rFonts w:ascii="Arial" w:hAnsi="Arial" w:cs="Arial"/>
          <w:bCs/>
          <w:kern w:val="32"/>
          <w:lang w:eastAsia="en-US"/>
        </w:rPr>
        <w:t>auf Entschäd</w:t>
      </w:r>
      <w:r w:rsidR="001340AA">
        <w:rPr>
          <w:rFonts w:ascii="Arial" w:hAnsi="Arial" w:cs="Arial"/>
          <w:bCs/>
          <w:kern w:val="32"/>
          <w:lang w:eastAsia="en-US"/>
        </w:rPr>
        <w:t>igung</w:t>
      </w:r>
      <w:r w:rsidR="00DE4813">
        <w:rPr>
          <w:rFonts w:ascii="Arial" w:hAnsi="Arial" w:cs="Arial"/>
          <w:bCs/>
          <w:kern w:val="32"/>
          <w:lang w:eastAsia="en-US"/>
        </w:rPr>
        <w:t xml:space="preserve"> bei Verbesserungen</w:t>
      </w:r>
      <w:r w:rsidRPr="004D0CC9">
        <w:rPr>
          <w:rFonts w:ascii="Arial" w:hAnsi="Arial" w:cs="Arial"/>
          <w:bCs/>
          <w:kern w:val="32"/>
          <w:lang w:eastAsia="en-US"/>
        </w:rPr>
        <w:t xml:space="preserve">“), Art. </w:t>
      </w:r>
      <w:r w:rsidR="001340AA">
        <w:rPr>
          <w:rFonts w:ascii="Arial" w:hAnsi="Arial" w:cs="Arial"/>
          <w:bCs/>
          <w:kern w:val="32"/>
          <w:lang w:eastAsia="en-US"/>
        </w:rPr>
        <w:t>1.8</w:t>
      </w:r>
      <w:r w:rsidRPr="004D0CC9">
        <w:rPr>
          <w:rFonts w:ascii="Arial" w:hAnsi="Arial" w:cs="Arial"/>
          <w:bCs/>
          <w:kern w:val="32"/>
          <w:lang w:eastAsia="en-US"/>
        </w:rPr>
        <w:t xml:space="preserve"> („</w:t>
      </w:r>
      <w:r w:rsidR="001340AA" w:rsidRPr="001340AA">
        <w:rPr>
          <w:rFonts w:ascii="Arial" w:hAnsi="Arial" w:cs="Arial"/>
          <w:bCs/>
          <w:kern w:val="32"/>
          <w:lang w:eastAsia="en-US"/>
        </w:rPr>
        <w:t>Besetzungsentschädigung bei verspäteter Rückgabe</w:t>
      </w:r>
      <w:r w:rsidRPr="004D0CC9">
        <w:rPr>
          <w:rFonts w:ascii="Arial" w:hAnsi="Arial" w:cs="Arial"/>
          <w:bCs/>
          <w:kern w:val="32"/>
          <w:lang w:eastAsia="en-US"/>
        </w:rPr>
        <w:t xml:space="preserve">“), Art. </w:t>
      </w:r>
      <w:r w:rsidR="001340AA">
        <w:rPr>
          <w:rFonts w:ascii="Arial" w:hAnsi="Arial" w:cs="Arial"/>
          <w:bCs/>
          <w:kern w:val="32"/>
          <w:lang w:eastAsia="en-US"/>
        </w:rPr>
        <w:t>1.9</w:t>
      </w:r>
      <w:r w:rsidRPr="004D0CC9">
        <w:rPr>
          <w:rFonts w:ascii="Arial" w:hAnsi="Arial" w:cs="Arial"/>
          <w:bCs/>
          <w:kern w:val="32"/>
          <w:lang w:eastAsia="en-US"/>
        </w:rPr>
        <w:t xml:space="preserve"> („</w:t>
      </w:r>
      <w:r w:rsidR="001340AA" w:rsidRPr="001340AA">
        <w:rPr>
          <w:rFonts w:ascii="Arial" w:hAnsi="Arial" w:cs="Arial"/>
          <w:bCs/>
          <w:kern w:val="32"/>
          <w:lang w:eastAsia="en-US"/>
        </w:rPr>
        <w:t xml:space="preserve">Entschädigung des Geschäftswertes </w:t>
      </w:r>
      <w:r w:rsidR="001340AA">
        <w:rPr>
          <w:rFonts w:ascii="Arial" w:hAnsi="Arial" w:cs="Arial"/>
          <w:bCs/>
          <w:kern w:val="32"/>
          <w:lang w:eastAsia="en-US"/>
        </w:rPr>
        <w:t xml:space="preserve">findet </w:t>
      </w:r>
      <w:r w:rsidR="001340AA" w:rsidRPr="001340AA">
        <w:rPr>
          <w:rFonts w:ascii="Arial" w:hAnsi="Arial" w:cs="Arial"/>
          <w:bCs/>
          <w:kern w:val="32"/>
          <w:lang w:eastAsia="en-US"/>
        </w:rPr>
        <w:t>nicht Anwendung</w:t>
      </w:r>
      <w:r w:rsidRPr="004D0CC9">
        <w:rPr>
          <w:rFonts w:ascii="Arial" w:hAnsi="Arial" w:cs="Arial"/>
          <w:bCs/>
          <w:kern w:val="32"/>
          <w:lang w:eastAsia="en-US"/>
        </w:rPr>
        <w:t xml:space="preserve">“), </w:t>
      </w:r>
      <w:r w:rsidR="001340AA">
        <w:rPr>
          <w:rFonts w:ascii="Arial" w:hAnsi="Arial" w:cs="Arial"/>
          <w:bCs/>
          <w:kern w:val="32"/>
          <w:lang w:eastAsia="en-US"/>
        </w:rPr>
        <w:t>Art. 2.1</w:t>
      </w:r>
      <w:r w:rsidRPr="004D0CC9">
        <w:rPr>
          <w:rFonts w:ascii="Arial" w:hAnsi="Arial" w:cs="Arial"/>
          <w:bCs/>
          <w:kern w:val="32"/>
          <w:lang w:eastAsia="en-US"/>
        </w:rPr>
        <w:t xml:space="preserve"> („</w:t>
      </w:r>
      <w:r w:rsidR="001340AA">
        <w:rPr>
          <w:rFonts w:ascii="Arial" w:hAnsi="Arial" w:cs="Arial"/>
          <w:bCs/>
          <w:kern w:val="32"/>
          <w:lang w:eastAsia="en-US"/>
        </w:rPr>
        <w:t>Vorauszahlung des Mietzinses</w:t>
      </w:r>
      <w:r w:rsidRPr="004D0CC9">
        <w:rPr>
          <w:rFonts w:ascii="Arial" w:hAnsi="Arial" w:cs="Arial"/>
          <w:bCs/>
          <w:kern w:val="32"/>
          <w:lang w:eastAsia="en-US"/>
        </w:rPr>
        <w:t xml:space="preserve">“), </w:t>
      </w:r>
      <w:r w:rsidR="00BC5D10" w:rsidRPr="00BC5D10">
        <w:rPr>
          <w:rFonts w:ascii="Arial" w:hAnsi="Arial" w:cs="Arial"/>
          <w:bCs/>
          <w:kern w:val="32"/>
          <w:lang w:eastAsia="en-US"/>
        </w:rPr>
        <w:t>Art. 2.</w:t>
      </w:r>
      <w:r w:rsidR="00BC5D10">
        <w:rPr>
          <w:rFonts w:ascii="Arial" w:hAnsi="Arial" w:cs="Arial"/>
          <w:bCs/>
          <w:kern w:val="32"/>
          <w:lang w:eastAsia="en-US"/>
        </w:rPr>
        <w:t>4</w:t>
      </w:r>
      <w:r w:rsidR="00BC5D10" w:rsidRPr="00BC5D10">
        <w:rPr>
          <w:rFonts w:ascii="Arial" w:hAnsi="Arial" w:cs="Arial"/>
          <w:bCs/>
          <w:kern w:val="32"/>
          <w:lang w:eastAsia="en-US"/>
        </w:rPr>
        <w:t xml:space="preserve"> („</w:t>
      </w:r>
      <w:r w:rsidR="00BC5D10">
        <w:rPr>
          <w:rFonts w:ascii="Arial" w:hAnsi="Arial" w:cs="Arial"/>
          <w:bCs/>
          <w:kern w:val="32"/>
          <w:lang w:eastAsia="en-US"/>
        </w:rPr>
        <w:t>Auflösung des Vertrages bei nicht Zahlung des Mietzinses</w:t>
      </w:r>
      <w:r w:rsidR="00BC5D10" w:rsidRPr="00BC5D10">
        <w:rPr>
          <w:rFonts w:ascii="Arial" w:hAnsi="Arial" w:cs="Arial"/>
          <w:bCs/>
          <w:kern w:val="32"/>
          <w:lang w:eastAsia="en-US"/>
        </w:rPr>
        <w:t xml:space="preserve">“), </w:t>
      </w:r>
      <w:r w:rsidR="001340AA">
        <w:rPr>
          <w:rFonts w:ascii="Arial" w:hAnsi="Arial" w:cs="Arial"/>
          <w:bCs/>
          <w:kern w:val="32"/>
          <w:lang w:eastAsia="en-US"/>
        </w:rPr>
        <w:t>Art. 3</w:t>
      </w:r>
      <w:r w:rsidRPr="004D0CC9">
        <w:rPr>
          <w:rFonts w:ascii="Arial" w:hAnsi="Arial" w:cs="Arial"/>
          <w:bCs/>
          <w:kern w:val="32"/>
          <w:lang w:eastAsia="en-US"/>
        </w:rPr>
        <w:t xml:space="preserve"> (“</w:t>
      </w:r>
      <w:r w:rsidR="001340AA">
        <w:rPr>
          <w:rFonts w:ascii="Arial" w:hAnsi="Arial" w:cs="Arial"/>
          <w:bCs/>
          <w:kern w:val="32"/>
          <w:lang w:eastAsia="en-US"/>
        </w:rPr>
        <w:t>Bestellung einer Bankgarantie</w:t>
      </w:r>
      <w:r w:rsidRPr="004D0CC9">
        <w:rPr>
          <w:rFonts w:ascii="Arial" w:hAnsi="Arial" w:cs="Arial"/>
          <w:bCs/>
          <w:kern w:val="32"/>
          <w:lang w:eastAsia="en-US"/>
        </w:rPr>
        <w:t xml:space="preserve">”), </w:t>
      </w:r>
      <w:r w:rsidR="00BC5D10">
        <w:rPr>
          <w:rFonts w:ascii="Arial" w:hAnsi="Arial" w:cs="Arial"/>
          <w:bCs/>
          <w:kern w:val="32"/>
          <w:lang w:eastAsia="en-US"/>
        </w:rPr>
        <w:t xml:space="preserve">Art. 4.1 </w:t>
      </w:r>
      <w:r w:rsidRPr="004D0CC9">
        <w:rPr>
          <w:rFonts w:ascii="Arial" w:hAnsi="Arial" w:cs="Arial"/>
          <w:bCs/>
          <w:kern w:val="32"/>
          <w:lang w:eastAsia="en-US"/>
        </w:rPr>
        <w:t>(“</w:t>
      </w:r>
      <w:r w:rsidR="00BC5D10">
        <w:rPr>
          <w:rFonts w:ascii="Arial" w:hAnsi="Arial" w:cs="Arial"/>
          <w:bCs/>
          <w:kern w:val="32"/>
          <w:lang w:eastAsia="en-US"/>
        </w:rPr>
        <w:t>ausschließliche Nutzung des Mietobjektes</w:t>
      </w:r>
      <w:r w:rsidRPr="004D0CC9">
        <w:rPr>
          <w:rFonts w:ascii="Arial" w:hAnsi="Arial" w:cs="Arial"/>
          <w:bCs/>
          <w:kern w:val="32"/>
          <w:lang w:eastAsia="en-US"/>
        </w:rPr>
        <w:t xml:space="preserve">”), </w:t>
      </w:r>
      <w:r w:rsidR="00BC5D10" w:rsidRPr="00BC5D10">
        <w:rPr>
          <w:rFonts w:ascii="Arial" w:hAnsi="Arial" w:cs="Arial"/>
          <w:bCs/>
          <w:kern w:val="32"/>
          <w:lang w:eastAsia="en-US"/>
        </w:rPr>
        <w:t>Art. 4.</w:t>
      </w:r>
      <w:r w:rsidR="001C6E1C">
        <w:rPr>
          <w:rFonts w:ascii="Arial" w:hAnsi="Arial" w:cs="Arial"/>
          <w:bCs/>
          <w:kern w:val="32"/>
          <w:lang w:eastAsia="en-US"/>
        </w:rPr>
        <w:t>3</w:t>
      </w:r>
      <w:r w:rsidR="00BC5D10" w:rsidRPr="00BC5D10">
        <w:rPr>
          <w:rFonts w:ascii="Arial" w:hAnsi="Arial" w:cs="Arial"/>
          <w:bCs/>
          <w:kern w:val="32"/>
          <w:lang w:eastAsia="en-US"/>
        </w:rPr>
        <w:t xml:space="preserve"> (“</w:t>
      </w:r>
      <w:r w:rsidR="00BC5D10">
        <w:rPr>
          <w:rFonts w:ascii="Arial" w:hAnsi="Arial" w:cs="Arial"/>
          <w:bCs/>
          <w:kern w:val="32"/>
          <w:lang w:eastAsia="en-US"/>
        </w:rPr>
        <w:t>Auflösung des Vertrages bei Änderung der Nutzung</w:t>
      </w:r>
      <w:r w:rsidR="00BC5D10" w:rsidRPr="00BC5D10">
        <w:rPr>
          <w:rFonts w:ascii="Arial" w:hAnsi="Arial" w:cs="Arial"/>
          <w:bCs/>
          <w:kern w:val="32"/>
          <w:lang w:eastAsia="en-US"/>
        </w:rPr>
        <w:t xml:space="preserve">”), </w:t>
      </w:r>
      <w:r w:rsidR="002608AA">
        <w:rPr>
          <w:rFonts w:ascii="Arial" w:hAnsi="Arial" w:cs="Arial"/>
          <w:bCs/>
          <w:kern w:val="32"/>
          <w:lang w:eastAsia="en-US"/>
        </w:rPr>
        <w:t>Art. 5</w:t>
      </w:r>
      <w:r w:rsidRPr="004D0CC9">
        <w:rPr>
          <w:rFonts w:ascii="Arial" w:hAnsi="Arial" w:cs="Arial"/>
          <w:bCs/>
          <w:kern w:val="32"/>
          <w:lang w:eastAsia="en-US"/>
        </w:rPr>
        <w:t>. („</w:t>
      </w:r>
      <w:r w:rsidR="002608AA" w:rsidRPr="002608AA">
        <w:rPr>
          <w:rFonts w:ascii="Arial" w:hAnsi="Arial" w:cs="Arial"/>
          <w:bCs/>
          <w:kern w:val="32"/>
          <w:lang w:eastAsia="en-US"/>
        </w:rPr>
        <w:t>Verbot der Untervermietung und Vertragsabtretung</w:t>
      </w:r>
      <w:r w:rsidRPr="004D0CC9">
        <w:rPr>
          <w:rFonts w:ascii="Arial" w:hAnsi="Arial" w:cs="Arial"/>
          <w:bCs/>
          <w:kern w:val="32"/>
          <w:lang w:eastAsia="en-US"/>
        </w:rPr>
        <w:t xml:space="preserve">“), </w:t>
      </w:r>
      <w:r w:rsidR="002608AA">
        <w:rPr>
          <w:rFonts w:ascii="Arial" w:hAnsi="Arial" w:cs="Arial"/>
          <w:bCs/>
          <w:kern w:val="32"/>
          <w:lang w:eastAsia="en-US"/>
        </w:rPr>
        <w:t>Art. 8.2</w:t>
      </w:r>
      <w:r w:rsidRPr="004D0CC9">
        <w:rPr>
          <w:rFonts w:ascii="Arial" w:hAnsi="Arial" w:cs="Arial"/>
          <w:bCs/>
          <w:kern w:val="32"/>
          <w:lang w:eastAsia="en-US"/>
        </w:rPr>
        <w:t xml:space="preserve"> („Gerichtsstand ist Bozen“), </w:t>
      </w:r>
      <w:bookmarkEnd w:id="2"/>
      <w:r w:rsidRPr="004D0CC9">
        <w:rPr>
          <w:rFonts w:ascii="Arial" w:hAnsi="Arial" w:cs="Arial"/>
          <w:bCs/>
          <w:kern w:val="32"/>
          <w:lang w:eastAsia="en-US"/>
        </w:rPr>
        <w:t>auf die er aufmerksam gemacht wurde, zu kennen und ausdrücklich anzunehmen</w:t>
      </w:r>
      <w:r w:rsidR="002608AA">
        <w:rPr>
          <w:rFonts w:ascii="Arial" w:hAnsi="Arial" w:cs="Arial"/>
          <w:bCs/>
          <w:kern w:val="32"/>
          <w:lang w:eastAsia="en-US"/>
        </w:rPr>
        <w:t>.</w:t>
      </w:r>
    </w:p>
    <w:p w14:paraId="6F29237B" w14:textId="18430C6A" w:rsidR="004D0CC9" w:rsidRDefault="004D0CC9" w:rsidP="004D0CC9">
      <w:pPr>
        <w:keepNext/>
        <w:tabs>
          <w:tab w:val="right" w:pos="9000"/>
        </w:tabs>
        <w:spacing w:line="360" w:lineRule="auto"/>
        <w:jc w:val="both"/>
        <w:rPr>
          <w:rFonts w:ascii="Arial" w:hAnsi="Arial" w:cs="Arial"/>
          <w:bCs/>
          <w:kern w:val="32"/>
          <w:lang w:eastAsia="en-US"/>
        </w:rPr>
      </w:pPr>
    </w:p>
    <w:p w14:paraId="2FC81D91" w14:textId="77777777" w:rsidR="004D0CC9" w:rsidRPr="004D0CC9" w:rsidRDefault="004D0CC9" w:rsidP="004D0CC9">
      <w:pPr>
        <w:keepNext/>
        <w:tabs>
          <w:tab w:val="right" w:pos="9000"/>
        </w:tabs>
        <w:spacing w:line="360" w:lineRule="auto"/>
        <w:jc w:val="center"/>
        <w:rPr>
          <w:rFonts w:ascii="Arial" w:hAnsi="Arial" w:cs="Arial"/>
          <w:bCs/>
          <w:kern w:val="32"/>
          <w:lang w:eastAsia="en-US"/>
        </w:rPr>
      </w:pPr>
      <w:r w:rsidRPr="004D0CC9">
        <w:rPr>
          <w:rFonts w:ascii="Arial" w:hAnsi="Arial" w:cs="Arial"/>
          <w:bCs/>
          <w:kern w:val="32"/>
          <w:lang w:eastAsia="en-US"/>
        </w:rPr>
        <w:t>_________________________________</w:t>
      </w:r>
    </w:p>
    <w:p w14:paraId="5F3FF32E" w14:textId="2B232130" w:rsidR="004D0CC9" w:rsidRPr="004D0CC9" w:rsidRDefault="004D0CC9" w:rsidP="004D0CC9">
      <w:pPr>
        <w:keepNext/>
        <w:tabs>
          <w:tab w:val="right" w:pos="9000"/>
        </w:tabs>
        <w:spacing w:line="360" w:lineRule="auto"/>
        <w:jc w:val="center"/>
        <w:rPr>
          <w:rFonts w:ascii="Arial" w:hAnsi="Arial" w:cs="Arial"/>
          <w:bCs/>
          <w:kern w:val="32"/>
          <w:lang w:eastAsia="en-US"/>
        </w:rPr>
      </w:pPr>
      <w:r w:rsidRPr="004D0CC9">
        <w:rPr>
          <w:rFonts w:ascii="Arial" w:hAnsi="Arial" w:cs="Arial"/>
          <w:bCs/>
          <w:kern w:val="32"/>
          <w:lang w:eastAsia="en-US"/>
        </w:rPr>
        <w:t>Mieter</w:t>
      </w:r>
    </w:p>
    <w:sectPr w:rsidR="004D0CC9" w:rsidRPr="004D0CC9" w:rsidSect="00A75F53">
      <w:footerReference w:type="default" r:id="rId9"/>
      <w:footerReference w:type="first" r:id="rId10"/>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52577" w14:textId="77777777" w:rsidR="00CA0405" w:rsidRDefault="00CA0405">
      <w:r>
        <w:separator/>
      </w:r>
    </w:p>
  </w:endnote>
  <w:endnote w:type="continuationSeparator" w:id="0">
    <w:p w14:paraId="09E2AD1F" w14:textId="77777777" w:rsidR="00CA0405" w:rsidRDefault="00CA0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2096" w14:textId="77777777" w:rsidR="00E70105" w:rsidRPr="009603B1" w:rsidRDefault="00337681" w:rsidP="005C5FF7">
    <w:pPr>
      <w:pStyle w:val="Fuzeile"/>
      <w:jc w:val="center"/>
      <w:rPr>
        <w:sz w:val="16"/>
        <w:szCs w:val="16"/>
      </w:rPr>
    </w:pPr>
    <w:r w:rsidRPr="009603B1">
      <w:rPr>
        <w:rStyle w:val="Seitenzahl"/>
        <w:sz w:val="16"/>
      </w:rPr>
      <w:fldChar w:fldCharType="begin"/>
    </w:r>
    <w:r w:rsidRPr="009603B1">
      <w:rPr>
        <w:rStyle w:val="Seitenzahl"/>
        <w:sz w:val="16"/>
      </w:rPr>
      <w:instrText xml:space="preserve"> PAGE </w:instrText>
    </w:r>
    <w:r w:rsidRPr="009603B1">
      <w:rPr>
        <w:rStyle w:val="Seitenzahl"/>
        <w:sz w:val="16"/>
      </w:rPr>
      <w:fldChar w:fldCharType="separate"/>
    </w:r>
    <w:r w:rsidR="00AC657B">
      <w:rPr>
        <w:rStyle w:val="Seitenzahl"/>
        <w:sz w:val="16"/>
      </w:rPr>
      <w:t>3</w:t>
    </w:r>
    <w:r w:rsidRPr="009603B1">
      <w:rPr>
        <w:rStyle w:val="Seitenzahl"/>
        <w:sz w:val="16"/>
      </w:rPr>
      <w:fldChar w:fldCharType="end"/>
    </w:r>
    <w:r>
      <w:rPr>
        <w:rStyle w:val="Seitenzahl"/>
        <w:sz w:val="16"/>
      </w:rPr>
      <w:t>/</w:t>
    </w:r>
    <w:r w:rsidRPr="009603B1">
      <w:rPr>
        <w:rStyle w:val="Seitenzahl"/>
        <w:sz w:val="16"/>
      </w:rPr>
      <w:fldChar w:fldCharType="begin"/>
    </w:r>
    <w:r w:rsidRPr="009603B1">
      <w:rPr>
        <w:rStyle w:val="Seitenzahl"/>
        <w:sz w:val="16"/>
      </w:rPr>
      <w:instrText xml:space="preserve"> NUMPAGES </w:instrText>
    </w:r>
    <w:r w:rsidRPr="009603B1">
      <w:rPr>
        <w:rStyle w:val="Seitenzahl"/>
        <w:sz w:val="16"/>
      </w:rPr>
      <w:fldChar w:fldCharType="separate"/>
    </w:r>
    <w:r w:rsidR="00AC657B">
      <w:rPr>
        <w:rStyle w:val="Seitenzahl"/>
        <w:sz w:val="16"/>
      </w:rPr>
      <w:t>3</w:t>
    </w:r>
    <w:r w:rsidRPr="009603B1">
      <w:rPr>
        <w:rStyle w:val="Seitenzah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E2818" w14:textId="77777777" w:rsidR="00E70105" w:rsidRPr="009603B1" w:rsidRDefault="00337681" w:rsidP="003C67EC">
    <w:pPr>
      <w:pStyle w:val="Fuzeile"/>
      <w:jc w:val="center"/>
      <w:rPr>
        <w:sz w:val="16"/>
        <w:szCs w:val="16"/>
      </w:rPr>
    </w:pPr>
    <w:r w:rsidRPr="009603B1">
      <w:rPr>
        <w:rStyle w:val="Seitenzahl"/>
        <w:sz w:val="16"/>
      </w:rPr>
      <w:fldChar w:fldCharType="begin"/>
    </w:r>
    <w:r w:rsidRPr="009603B1">
      <w:rPr>
        <w:rStyle w:val="Seitenzahl"/>
        <w:sz w:val="16"/>
      </w:rPr>
      <w:instrText xml:space="preserve"> PAGE </w:instrText>
    </w:r>
    <w:r w:rsidRPr="009603B1">
      <w:rPr>
        <w:rStyle w:val="Seitenzahl"/>
        <w:sz w:val="16"/>
      </w:rPr>
      <w:fldChar w:fldCharType="separate"/>
    </w:r>
    <w:r w:rsidR="00AC657B">
      <w:rPr>
        <w:rStyle w:val="Seitenzahl"/>
        <w:sz w:val="16"/>
      </w:rPr>
      <w:t>1</w:t>
    </w:r>
    <w:r w:rsidRPr="009603B1">
      <w:rPr>
        <w:rStyle w:val="Seitenzahl"/>
        <w:sz w:val="16"/>
      </w:rPr>
      <w:fldChar w:fldCharType="end"/>
    </w:r>
    <w:r>
      <w:rPr>
        <w:rStyle w:val="Seitenzahl"/>
        <w:sz w:val="16"/>
      </w:rPr>
      <w:t>/</w:t>
    </w:r>
    <w:r w:rsidRPr="009603B1">
      <w:rPr>
        <w:rStyle w:val="Seitenzahl"/>
        <w:sz w:val="16"/>
      </w:rPr>
      <w:fldChar w:fldCharType="begin"/>
    </w:r>
    <w:r w:rsidRPr="009603B1">
      <w:rPr>
        <w:rStyle w:val="Seitenzahl"/>
        <w:sz w:val="16"/>
      </w:rPr>
      <w:instrText xml:space="preserve"> NUMPAGES </w:instrText>
    </w:r>
    <w:r w:rsidRPr="009603B1">
      <w:rPr>
        <w:rStyle w:val="Seitenzahl"/>
        <w:sz w:val="16"/>
      </w:rPr>
      <w:fldChar w:fldCharType="separate"/>
    </w:r>
    <w:r w:rsidR="00AC657B">
      <w:rPr>
        <w:rStyle w:val="Seitenzahl"/>
        <w:sz w:val="16"/>
      </w:rPr>
      <w:t>3</w:t>
    </w:r>
    <w:r w:rsidRPr="009603B1">
      <w:rPr>
        <w:rStyle w:val="Seitenzah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E94E7" w14:textId="77777777" w:rsidR="00CA0405" w:rsidRDefault="00CA0405">
      <w:r>
        <w:separator/>
      </w:r>
    </w:p>
  </w:footnote>
  <w:footnote w:type="continuationSeparator" w:id="0">
    <w:p w14:paraId="597960B6" w14:textId="77777777" w:rsidR="00CA0405" w:rsidRDefault="00CA04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921E1EE8"/>
    <w:lvl w:ilvl="0">
      <w:start w:val="1"/>
      <w:numFmt w:val="bullet"/>
      <w:pStyle w:val="Aufzhlungszeichen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CC1CE006"/>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03DD54A9"/>
    <w:multiLevelType w:val="multilevel"/>
    <w:tmpl w:val="F7D40750"/>
    <w:lvl w:ilvl="0">
      <w:start w:val="1"/>
      <w:numFmt w:val="decimal"/>
      <w:pStyle w:val="berschrift1"/>
      <w:suff w:val="nothing"/>
      <w:lvlText w:val="Art. %1 - "/>
      <w:lvlJc w:val="left"/>
      <w:pPr>
        <w:ind w:left="5529" w:firstLine="0"/>
      </w:pPr>
      <w:rPr>
        <w:rFonts w:ascii="Arial" w:hAnsi="Arial" w:cs="Arial" w:hint="default"/>
        <w:color w:val="auto"/>
        <w:sz w:val="20"/>
        <w:szCs w:val="20"/>
      </w:rPr>
    </w:lvl>
    <w:lvl w:ilvl="1">
      <w:start w:val="1"/>
      <w:numFmt w:val="decimal"/>
      <w:pStyle w:val="berschrift2"/>
      <w:lvlText w:val="%1.%2"/>
      <w:lvlJc w:val="left"/>
      <w:pPr>
        <w:tabs>
          <w:tab w:val="num" w:pos="1002"/>
        </w:tabs>
        <w:ind w:left="1002" w:hanging="576"/>
      </w:pPr>
      <w:rPr>
        <w:rFonts w:ascii="Arial" w:hAnsi="Arial" w:cs="Arial" w:hint="default"/>
        <w:color w:val="auto"/>
        <w:sz w:val="20"/>
        <w:szCs w:val="20"/>
      </w:rPr>
    </w:lvl>
    <w:lvl w:ilvl="2">
      <w:start w:val="1"/>
      <w:numFmt w:val="decimal"/>
      <w:pStyle w:val="berschrift3"/>
      <w:lvlText w:val="10.%2.%3"/>
      <w:lvlJc w:val="left"/>
      <w:pPr>
        <w:tabs>
          <w:tab w:val="num" w:pos="-3528"/>
        </w:tabs>
        <w:ind w:left="-3528" w:hanging="720"/>
      </w:pPr>
      <w:rPr>
        <w:rFonts w:ascii="Arial" w:hAnsi="Arial" w:hint="default"/>
        <w:color w:val="auto"/>
        <w:sz w:val="22"/>
        <w:szCs w:val="22"/>
      </w:rPr>
    </w:lvl>
    <w:lvl w:ilvl="3">
      <w:start w:val="1"/>
      <w:numFmt w:val="decimal"/>
      <w:pStyle w:val="berschrift4"/>
      <w:lvlText w:val="%1.%2.%3.%4"/>
      <w:lvlJc w:val="left"/>
      <w:pPr>
        <w:tabs>
          <w:tab w:val="num" w:pos="-3384"/>
        </w:tabs>
        <w:ind w:left="-3384" w:hanging="864"/>
      </w:pPr>
      <w:rPr>
        <w:rFonts w:hint="default"/>
      </w:rPr>
    </w:lvl>
    <w:lvl w:ilvl="4">
      <w:start w:val="1"/>
      <w:numFmt w:val="decimal"/>
      <w:pStyle w:val="berschrift5"/>
      <w:lvlText w:val="%1.%2.%3.%4.%5"/>
      <w:lvlJc w:val="left"/>
      <w:pPr>
        <w:tabs>
          <w:tab w:val="num" w:pos="-3098"/>
        </w:tabs>
        <w:ind w:left="-3098" w:hanging="1008"/>
      </w:pPr>
      <w:rPr>
        <w:rFonts w:hint="default"/>
      </w:rPr>
    </w:lvl>
    <w:lvl w:ilvl="5">
      <w:start w:val="1"/>
      <w:numFmt w:val="decimal"/>
      <w:pStyle w:val="berschrift6"/>
      <w:lvlText w:val="%1.%2.%3.%4.%5.%6"/>
      <w:lvlJc w:val="left"/>
      <w:pPr>
        <w:tabs>
          <w:tab w:val="num" w:pos="-2954"/>
        </w:tabs>
        <w:ind w:left="-2954" w:hanging="1152"/>
      </w:pPr>
      <w:rPr>
        <w:rFonts w:hint="default"/>
      </w:rPr>
    </w:lvl>
    <w:lvl w:ilvl="6">
      <w:start w:val="1"/>
      <w:numFmt w:val="decimal"/>
      <w:pStyle w:val="berschrift7"/>
      <w:lvlText w:val="%1.%2.%3.%4.%5.%6.%7"/>
      <w:lvlJc w:val="left"/>
      <w:pPr>
        <w:tabs>
          <w:tab w:val="num" w:pos="-2810"/>
        </w:tabs>
        <w:ind w:left="-2810" w:hanging="1296"/>
      </w:pPr>
      <w:rPr>
        <w:rFonts w:hint="default"/>
      </w:rPr>
    </w:lvl>
    <w:lvl w:ilvl="7">
      <w:start w:val="1"/>
      <w:numFmt w:val="decimal"/>
      <w:pStyle w:val="berschrift8"/>
      <w:lvlText w:val="%1.%2.%3.%4.%5.%6.%7.%8"/>
      <w:lvlJc w:val="left"/>
      <w:pPr>
        <w:tabs>
          <w:tab w:val="num" w:pos="-2666"/>
        </w:tabs>
        <w:ind w:left="-2666" w:hanging="1440"/>
      </w:pPr>
      <w:rPr>
        <w:rFonts w:hint="default"/>
      </w:rPr>
    </w:lvl>
    <w:lvl w:ilvl="8">
      <w:start w:val="1"/>
      <w:numFmt w:val="decimal"/>
      <w:pStyle w:val="berschrift9"/>
      <w:lvlText w:val="%1.%2.%3.%4.%5.%6.%7.%8.%9"/>
      <w:lvlJc w:val="left"/>
      <w:pPr>
        <w:tabs>
          <w:tab w:val="num" w:pos="-2522"/>
        </w:tabs>
        <w:ind w:left="-2522" w:hanging="1584"/>
      </w:pPr>
      <w:rPr>
        <w:rFonts w:hint="default"/>
      </w:rPr>
    </w:lvl>
  </w:abstractNum>
  <w:abstractNum w:abstractNumId="3" w15:restartNumberingAfterBreak="0">
    <w:nsid w:val="5077268F"/>
    <w:multiLevelType w:val="hybridMultilevel"/>
    <w:tmpl w:val="D75EEDFC"/>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526F3A4F"/>
    <w:multiLevelType w:val="multilevel"/>
    <w:tmpl w:val="FCA62D3E"/>
    <w:lvl w:ilvl="0">
      <w:start w:val="1"/>
      <w:numFmt w:val="upperRoman"/>
      <w:suff w:val="space"/>
      <w:lvlText w:val="CAPO %1 -"/>
      <w:lvlJc w:val="left"/>
      <w:pPr>
        <w:ind w:left="0" w:firstLine="0"/>
      </w:pPr>
      <w:rPr>
        <w:lang w:val="x-none" w:eastAsia="x-none" w:bidi="x-none"/>
        <w:specVanish w:val="0"/>
      </w:rPr>
    </w:lvl>
    <w:lvl w:ilvl="1">
      <w:start w:val="1"/>
      <w:numFmt w:val="decimal"/>
      <w:lvlRestart w:val="0"/>
      <w:suff w:val="space"/>
      <w:lvlText w:val="Art. %2 -"/>
      <w:lvlJc w:val="left"/>
      <w:pPr>
        <w:ind w:left="0" w:firstLine="0"/>
      </w:pPr>
      <w:rPr>
        <w:lang w:val="x-none" w:eastAsia="x-none" w:bidi="x-none"/>
        <w:specVanish w:val="0"/>
      </w:rPr>
    </w:lvl>
    <w:lvl w:ilvl="2">
      <w:start w:val="1"/>
      <w:numFmt w:val="decimal"/>
      <w:lvlText w:val="%2.%3."/>
      <w:lvlJc w:val="left"/>
      <w:pPr>
        <w:ind w:left="0" w:firstLine="0"/>
      </w:pPr>
      <w:rPr>
        <w:rFonts w:hint="default"/>
        <w:b w:val="0"/>
        <w:u w:val="none"/>
        <w:lang w:val="de-DE"/>
      </w:rPr>
    </w:lvl>
    <w:lvl w:ilvl="3">
      <w:start w:val="1"/>
      <w:numFmt w:val="decimal"/>
      <w:lvlText w:val="%2.%3.%4."/>
      <w:lvlJc w:val="left"/>
      <w:pPr>
        <w:ind w:left="0" w:firstLine="0"/>
      </w:pPr>
      <w:rPr>
        <w:rFonts w:hint="default"/>
      </w:rPr>
    </w:lvl>
    <w:lvl w:ilvl="4">
      <w:start w:val="1"/>
      <w:numFmt w:val="decimal"/>
      <w:lvlText w:val="%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 w15:restartNumberingAfterBreak="0">
    <w:nsid w:val="5E3311E6"/>
    <w:multiLevelType w:val="hybridMultilevel"/>
    <w:tmpl w:val="B4E2C2D4"/>
    <w:lvl w:ilvl="0" w:tplc="FFFFFFFF">
      <w:start w:val="1"/>
      <w:numFmt w:val="lowerLetter"/>
      <w:pStyle w:val="Vertrag"/>
      <w:lvlText w:val="%1)"/>
      <w:lvlJc w:val="left"/>
      <w:pPr>
        <w:tabs>
          <w:tab w:val="num" w:pos="720"/>
        </w:tabs>
        <w:ind w:left="720" w:hanging="360"/>
      </w:pPr>
      <w:rPr>
        <w:rFont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602761820">
    <w:abstractNumId w:val="5"/>
  </w:num>
  <w:num w:numId="2" w16cid:durableId="20860420">
    <w:abstractNumId w:val="2"/>
  </w:num>
  <w:num w:numId="3" w16cid:durableId="769743000">
    <w:abstractNumId w:val="1"/>
  </w:num>
  <w:num w:numId="4" w16cid:durableId="1798988695">
    <w:abstractNumId w:val="0"/>
  </w:num>
  <w:num w:numId="5" w16cid:durableId="337075772">
    <w:abstractNumId w:val="2"/>
  </w:num>
  <w:num w:numId="6" w16cid:durableId="418254445">
    <w:abstractNumId w:val="2"/>
  </w:num>
  <w:num w:numId="7" w16cid:durableId="827743343">
    <w:abstractNumId w:val="2"/>
  </w:num>
  <w:num w:numId="8" w16cid:durableId="566694403">
    <w:abstractNumId w:val="2"/>
  </w:num>
  <w:num w:numId="9" w16cid:durableId="983511300">
    <w:abstractNumId w:val="2"/>
  </w:num>
  <w:num w:numId="10" w16cid:durableId="379789058">
    <w:abstractNumId w:val="2"/>
  </w:num>
  <w:num w:numId="11" w16cid:durableId="142625133">
    <w:abstractNumId w:val="2"/>
  </w:num>
  <w:num w:numId="12" w16cid:durableId="268589047">
    <w:abstractNumId w:val="2"/>
  </w:num>
  <w:num w:numId="13" w16cid:durableId="1553149686">
    <w:abstractNumId w:val="2"/>
  </w:num>
  <w:num w:numId="14" w16cid:durableId="847793279">
    <w:abstractNumId w:val="2"/>
  </w:num>
  <w:num w:numId="15" w16cid:durableId="1832717949">
    <w:abstractNumId w:val="2"/>
  </w:num>
  <w:num w:numId="16" w16cid:durableId="1127701113">
    <w:abstractNumId w:val="2"/>
  </w:num>
  <w:num w:numId="17" w16cid:durableId="1753382539">
    <w:abstractNumId w:val="2"/>
  </w:num>
  <w:num w:numId="18" w16cid:durableId="1718704157">
    <w:abstractNumId w:val="2"/>
  </w:num>
  <w:num w:numId="19" w16cid:durableId="324669222">
    <w:abstractNumId w:val="2"/>
  </w:num>
  <w:num w:numId="20" w16cid:durableId="1245141488">
    <w:abstractNumId w:val="2"/>
  </w:num>
  <w:num w:numId="21" w16cid:durableId="535235068">
    <w:abstractNumId w:val="2"/>
  </w:num>
  <w:num w:numId="22" w16cid:durableId="27537834">
    <w:abstractNumId w:val="2"/>
  </w:num>
  <w:num w:numId="23" w16cid:durableId="41294917">
    <w:abstractNumId w:val="2"/>
  </w:num>
  <w:num w:numId="24" w16cid:durableId="915015694">
    <w:abstractNumId w:val="4"/>
  </w:num>
  <w:num w:numId="25" w16cid:durableId="1183976806">
    <w:abstractNumId w:val="2"/>
  </w:num>
  <w:num w:numId="26" w16cid:durableId="1052849789">
    <w:abstractNumId w:val="2"/>
  </w:num>
  <w:num w:numId="27" w16cid:durableId="523598837">
    <w:abstractNumId w:val="2"/>
  </w:num>
  <w:num w:numId="28" w16cid:durableId="32269050">
    <w:abstractNumId w:val="2"/>
  </w:num>
  <w:num w:numId="29" w16cid:durableId="114106626">
    <w:abstractNumId w:val="2"/>
  </w:num>
  <w:num w:numId="30" w16cid:durableId="252128413">
    <w:abstractNumId w:val="3"/>
  </w:num>
  <w:num w:numId="31" w16cid:durableId="1084761926">
    <w:abstractNumId w:val="2"/>
  </w:num>
  <w:num w:numId="32" w16cid:durableId="1699086656">
    <w:abstractNumId w:val="2"/>
  </w:num>
  <w:num w:numId="33" w16cid:durableId="2110391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C5FF7"/>
    <w:rsid w:val="00001467"/>
    <w:rsid w:val="00003141"/>
    <w:rsid w:val="00007A2E"/>
    <w:rsid w:val="0001283E"/>
    <w:rsid w:val="00017B7F"/>
    <w:rsid w:val="00017F0E"/>
    <w:rsid w:val="00020049"/>
    <w:rsid w:val="000200A9"/>
    <w:rsid w:val="0002432C"/>
    <w:rsid w:val="00024A14"/>
    <w:rsid w:val="000254A0"/>
    <w:rsid w:val="00026502"/>
    <w:rsid w:val="00027046"/>
    <w:rsid w:val="00033C66"/>
    <w:rsid w:val="00034201"/>
    <w:rsid w:val="00037071"/>
    <w:rsid w:val="00040379"/>
    <w:rsid w:val="00042BF9"/>
    <w:rsid w:val="00043E6F"/>
    <w:rsid w:val="00050B34"/>
    <w:rsid w:val="00051F46"/>
    <w:rsid w:val="0005207F"/>
    <w:rsid w:val="00052095"/>
    <w:rsid w:val="00052217"/>
    <w:rsid w:val="00053944"/>
    <w:rsid w:val="000544D4"/>
    <w:rsid w:val="00055000"/>
    <w:rsid w:val="00055FAC"/>
    <w:rsid w:val="000573A6"/>
    <w:rsid w:val="00061EFD"/>
    <w:rsid w:val="00062612"/>
    <w:rsid w:val="00071E6F"/>
    <w:rsid w:val="00073F60"/>
    <w:rsid w:val="0008132F"/>
    <w:rsid w:val="00082D74"/>
    <w:rsid w:val="000832B4"/>
    <w:rsid w:val="00085053"/>
    <w:rsid w:val="000868FB"/>
    <w:rsid w:val="00091A03"/>
    <w:rsid w:val="00092239"/>
    <w:rsid w:val="00092535"/>
    <w:rsid w:val="00092ADC"/>
    <w:rsid w:val="000937F9"/>
    <w:rsid w:val="00093E57"/>
    <w:rsid w:val="000947D3"/>
    <w:rsid w:val="000A0070"/>
    <w:rsid w:val="000A1B1B"/>
    <w:rsid w:val="000A2416"/>
    <w:rsid w:val="000A2709"/>
    <w:rsid w:val="000A2F16"/>
    <w:rsid w:val="000A4918"/>
    <w:rsid w:val="000A5502"/>
    <w:rsid w:val="000A7AB1"/>
    <w:rsid w:val="000B04FB"/>
    <w:rsid w:val="000B2D12"/>
    <w:rsid w:val="000B32D0"/>
    <w:rsid w:val="000B3E65"/>
    <w:rsid w:val="000B73C0"/>
    <w:rsid w:val="000D0214"/>
    <w:rsid w:val="000D153D"/>
    <w:rsid w:val="000D50A8"/>
    <w:rsid w:val="000D5E41"/>
    <w:rsid w:val="000D697D"/>
    <w:rsid w:val="000E1198"/>
    <w:rsid w:val="000E2021"/>
    <w:rsid w:val="000E2CAA"/>
    <w:rsid w:val="000E3B20"/>
    <w:rsid w:val="000E4EE5"/>
    <w:rsid w:val="000F1767"/>
    <w:rsid w:val="000F473C"/>
    <w:rsid w:val="000F65C3"/>
    <w:rsid w:val="001026E0"/>
    <w:rsid w:val="001053D8"/>
    <w:rsid w:val="0010621D"/>
    <w:rsid w:val="0011213C"/>
    <w:rsid w:val="001165D7"/>
    <w:rsid w:val="00121AF3"/>
    <w:rsid w:val="00122420"/>
    <w:rsid w:val="00122A25"/>
    <w:rsid w:val="001251A7"/>
    <w:rsid w:val="00125F64"/>
    <w:rsid w:val="001340AA"/>
    <w:rsid w:val="00135FB7"/>
    <w:rsid w:val="00143AA5"/>
    <w:rsid w:val="0014514A"/>
    <w:rsid w:val="001455DF"/>
    <w:rsid w:val="00147D4F"/>
    <w:rsid w:val="00147F51"/>
    <w:rsid w:val="001517A8"/>
    <w:rsid w:val="001541E6"/>
    <w:rsid w:val="00156488"/>
    <w:rsid w:val="001576C3"/>
    <w:rsid w:val="00157CB7"/>
    <w:rsid w:val="00157F78"/>
    <w:rsid w:val="00160F79"/>
    <w:rsid w:val="00163429"/>
    <w:rsid w:val="00163B1F"/>
    <w:rsid w:val="0016402E"/>
    <w:rsid w:val="001645C4"/>
    <w:rsid w:val="00165E47"/>
    <w:rsid w:val="00180DD7"/>
    <w:rsid w:val="001846E0"/>
    <w:rsid w:val="00184ABB"/>
    <w:rsid w:val="00191428"/>
    <w:rsid w:val="00192F9D"/>
    <w:rsid w:val="00193355"/>
    <w:rsid w:val="00194DC2"/>
    <w:rsid w:val="001A010B"/>
    <w:rsid w:val="001A2E2B"/>
    <w:rsid w:val="001A5823"/>
    <w:rsid w:val="001A58D4"/>
    <w:rsid w:val="001A73A0"/>
    <w:rsid w:val="001A745C"/>
    <w:rsid w:val="001B322D"/>
    <w:rsid w:val="001B51BE"/>
    <w:rsid w:val="001B6775"/>
    <w:rsid w:val="001B69B7"/>
    <w:rsid w:val="001B7D1C"/>
    <w:rsid w:val="001C063C"/>
    <w:rsid w:val="001C2107"/>
    <w:rsid w:val="001C3987"/>
    <w:rsid w:val="001C3AC4"/>
    <w:rsid w:val="001C472C"/>
    <w:rsid w:val="001C533E"/>
    <w:rsid w:val="001C5B76"/>
    <w:rsid w:val="001C6440"/>
    <w:rsid w:val="001C6E1C"/>
    <w:rsid w:val="001D4749"/>
    <w:rsid w:val="001D4E5A"/>
    <w:rsid w:val="001D5AC4"/>
    <w:rsid w:val="001D5D63"/>
    <w:rsid w:val="001E0A04"/>
    <w:rsid w:val="001E17C6"/>
    <w:rsid w:val="001E4B00"/>
    <w:rsid w:val="001E6CC7"/>
    <w:rsid w:val="001F2632"/>
    <w:rsid w:val="001F2634"/>
    <w:rsid w:val="001F6ED9"/>
    <w:rsid w:val="001F705E"/>
    <w:rsid w:val="002021EA"/>
    <w:rsid w:val="002028AC"/>
    <w:rsid w:val="0020673A"/>
    <w:rsid w:val="00207AF5"/>
    <w:rsid w:val="00210B69"/>
    <w:rsid w:val="002110F6"/>
    <w:rsid w:val="0021137C"/>
    <w:rsid w:val="00216708"/>
    <w:rsid w:val="00216A19"/>
    <w:rsid w:val="00216BF8"/>
    <w:rsid w:val="00217ABA"/>
    <w:rsid w:val="002203C6"/>
    <w:rsid w:val="002220F3"/>
    <w:rsid w:val="002239CC"/>
    <w:rsid w:val="002240CC"/>
    <w:rsid w:val="002259C8"/>
    <w:rsid w:val="002261D7"/>
    <w:rsid w:val="00232338"/>
    <w:rsid w:val="00232B16"/>
    <w:rsid w:val="00234343"/>
    <w:rsid w:val="00234469"/>
    <w:rsid w:val="00236932"/>
    <w:rsid w:val="002373B0"/>
    <w:rsid w:val="002402F8"/>
    <w:rsid w:val="002403D6"/>
    <w:rsid w:val="00240C05"/>
    <w:rsid w:val="00242381"/>
    <w:rsid w:val="00242897"/>
    <w:rsid w:val="00242E35"/>
    <w:rsid w:val="00246CF2"/>
    <w:rsid w:val="00246FE7"/>
    <w:rsid w:val="00250611"/>
    <w:rsid w:val="002506DD"/>
    <w:rsid w:val="0025098B"/>
    <w:rsid w:val="00252015"/>
    <w:rsid w:val="002530C0"/>
    <w:rsid w:val="002608AA"/>
    <w:rsid w:val="00261BE8"/>
    <w:rsid w:val="00262BCC"/>
    <w:rsid w:val="00265A68"/>
    <w:rsid w:val="00266BAF"/>
    <w:rsid w:val="002731C0"/>
    <w:rsid w:val="002749E7"/>
    <w:rsid w:val="00275D0D"/>
    <w:rsid w:val="00283078"/>
    <w:rsid w:val="00287E41"/>
    <w:rsid w:val="00287F87"/>
    <w:rsid w:val="002903E3"/>
    <w:rsid w:val="00296C35"/>
    <w:rsid w:val="00296D90"/>
    <w:rsid w:val="00296E76"/>
    <w:rsid w:val="002A041D"/>
    <w:rsid w:val="002A05BD"/>
    <w:rsid w:val="002A4043"/>
    <w:rsid w:val="002A66EA"/>
    <w:rsid w:val="002A69F9"/>
    <w:rsid w:val="002A6DA0"/>
    <w:rsid w:val="002B17B2"/>
    <w:rsid w:val="002B4108"/>
    <w:rsid w:val="002B410A"/>
    <w:rsid w:val="002B4E8B"/>
    <w:rsid w:val="002B6DD5"/>
    <w:rsid w:val="002C53F0"/>
    <w:rsid w:val="002C5499"/>
    <w:rsid w:val="002C666A"/>
    <w:rsid w:val="002C6727"/>
    <w:rsid w:val="002D33F2"/>
    <w:rsid w:val="002D3431"/>
    <w:rsid w:val="002D55C2"/>
    <w:rsid w:val="002E2D8D"/>
    <w:rsid w:val="002E64D5"/>
    <w:rsid w:val="002F64AF"/>
    <w:rsid w:val="002F6509"/>
    <w:rsid w:val="0030144D"/>
    <w:rsid w:val="00301D88"/>
    <w:rsid w:val="003032B3"/>
    <w:rsid w:val="00303FFC"/>
    <w:rsid w:val="00304885"/>
    <w:rsid w:val="00307FD1"/>
    <w:rsid w:val="00311705"/>
    <w:rsid w:val="00313CFE"/>
    <w:rsid w:val="00316009"/>
    <w:rsid w:val="00316A6C"/>
    <w:rsid w:val="003206ED"/>
    <w:rsid w:val="0032203D"/>
    <w:rsid w:val="00324786"/>
    <w:rsid w:val="00324F27"/>
    <w:rsid w:val="00327899"/>
    <w:rsid w:val="00333C54"/>
    <w:rsid w:val="00336194"/>
    <w:rsid w:val="0033634D"/>
    <w:rsid w:val="00337681"/>
    <w:rsid w:val="00342C82"/>
    <w:rsid w:val="00342D4C"/>
    <w:rsid w:val="00342E3A"/>
    <w:rsid w:val="00342F0A"/>
    <w:rsid w:val="00343C14"/>
    <w:rsid w:val="003445B3"/>
    <w:rsid w:val="00347063"/>
    <w:rsid w:val="00350ACA"/>
    <w:rsid w:val="00350EC0"/>
    <w:rsid w:val="00353628"/>
    <w:rsid w:val="00353923"/>
    <w:rsid w:val="00353A66"/>
    <w:rsid w:val="00355683"/>
    <w:rsid w:val="00355944"/>
    <w:rsid w:val="00356884"/>
    <w:rsid w:val="00356D1A"/>
    <w:rsid w:val="003623A7"/>
    <w:rsid w:val="00363B94"/>
    <w:rsid w:val="0036464E"/>
    <w:rsid w:val="0036472B"/>
    <w:rsid w:val="00364922"/>
    <w:rsid w:val="003672FD"/>
    <w:rsid w:val="00367D63"/>
    <w:rsid w:val="00367ECC"/>
    <w:rsid w:val="00370202"/>
    <w:rsid w:val="003708A5"/>
    <w:rsid w:val="00370D83"/>
    <w:rsid w:val="00370E14"/>
    <w:rsid w:val="0037152B"/>
    <w:rsid w:val="003745E0"/>
    <w:rsid w:val="00376AD2"/>
    <w:rsid w:val="0038169B"/>
    <w:rsid w:val="00383EBF"/>
    <w:rsid w:val="0038718B"/>
    <w:rsid w:val="00387890"/>
    <w:rsid w:val="00387F07"/>
    <w:rsid w:val="00394CA6"/>
    <w:rsid w:val="003964BE"/>
    <w:rsid w:val="003A0B5E"/>
    <w:rsid w:val="003A5121"/>
    <w:rsid w:val="003A6111"/>
    <w:rsid w:val="003A6C2D"/>
    <w:rsid w:val="003B05E0"/>
    <w:rsid w:val="003B114E"/>
    <w:rsid w:val="003B3260"/>
    <w:rsid w:val="003B459F"/>
    <w:rsid w:val="003B68E2"/>
    <w:rsid w:val="003B6BE6"/>
    <w:rsid w:val="003B727D"/>
    <w:rsid w:val="003B7B06"/>
    <w:rsid w:val="003C375E"/>
    <w:rsid w:val="003C3C92"/>
    <w:rsid w:val="003C67EC"/>
    <w:rsid w:val="003C77AD"/>
    <w:rsid w:val="003C77CB"/>
    <w:rsid w:val="003D340E"/>
    <w:rsid w:val="003D38BB"/>
    <w:rsid w:val="003D4AA6"/>
    <w:rsid w:val="003D4E76"/>
    <w:rsid w:val="003D64BA"/>
    <w:rsid w:val="003E0A66"/>
    <w:rsid w:val="003E2BFC"/>
    <w:rsid w:val="003E41C2"/>
    <w:rsid w:val="003E4A9B"/>
    <w:rsid w:val="003E6273"/>
    <w:rsid w:val="003E6CF9"/>
    <w:rsid w:val="003F0089"/>
    <w:rsid w:val="003F1B6A"/>
    <w:rsid w:val="003F325F"/>
    <w:rsid w:val="003F469D"/>
    <w:rsid w:val="003F46FD"/>
    <w:rsid w:val="003F7E42"/>
    <w:rsid w:val="00405A7D"/>
    <w:rsid w:val="0040769F"/>
    <w:rsid w:val="00410550"/>
    <w:rsid w:val="00410BB3"/>
    <w:rsid w:val="00416C1D"/>
    <w:rsid w:val="00417BB1"/>
    <w:rsid w:val="00420110"/>
    <w:rsid w:val="00420A87"/>
    <w:rsid w:val="00421134"/>
    <w:rsid w:val="00423703"/>
    <w:rsid w:val="00430452"/>
    <w:rsid w:val="004355B3"/>
    <w:rsid w:val="00436669"/>
    <w:rsid w:val="00436E93"/>
    <w:rsid w:val="00437C39"/>
    <w:rsid w:val="00444167"/>
    <w:rsid w:val="00444530"/>
    <w:rsid w:val="00444F0D"/>
    <w:rsid w:val="0044585B"/>
    <w:rsid w:val="00446D36"/>
    <w:rsid w:val="004515BA"/>
    <w:rsid w:val="00452AC8"/>
    <w:rsid w:val="004532BD"/>
    <w:rsid w:val="00453E71"/>
    <w:rsid w:val="004563E8"/>
    <w:rsid w:val="00460079"/>
    <w:rsid w:val="00462C5E"/>
    <w:rsid w:val="004654AB"/>
    <w:rsid w:val="004658AA"/>
    <w:rsid w:val="004677A2"/>
    <w:rsid w:val="004706FF"/>
    <w:rsid w:val="00470C34"/>
    <w:rsid w:val="00473E37"/>
    <w:rsid w:val="00474C1F"/>
    <w:rsid w:val="00477168"/>
    <w:rsid w:val="00477DFA"/>
    <w:rsid w:val="00481441"/>
    <w:rsid w:val="00481F8F"/>
    <w:rsid w:val="00482594"/>
    <w:rsid w:val="00484D96"/>
    <w:rsid w:val="00486346"/>
    <w:rsid w:val="004866FC"/>
    <w:rsid w:val="00486D56"/>
    <w:rsid w:val="00487775"/>
    <w:rsid w:val="0049078C"/>
    <w:rsid w:val="0049305F"/>
    <w:rsid w:val="00494168"/>
    <w:rsid w:val="00494E87"/>
    <w:rsid w:val="00496F31"/>
    <w:rsid w:val="004A065F"/>
    <w:rsid w:val="004A0F92"/>
    <w:rsid w:val="004A69D0"/>
    <w:rsid w:val="004B2B4C"/>
    <w:rsid w:val="004B6B60"/>
    <w:rsid w:val="004C0025"/>
    <w:rsid w:val="004C01AE"/>
    <w:rsid w:val="004C04F0"/>
    <w:rsid w:val="004C08C4"/>
    <w:rsid w:val="004C1B49"/>
    <w:rsid w:val="004C2534"/>
    <w:rsid w:val="004C6239"/>
    <w:rsid w:val="004D0CC9"/>
    <w:rsid w:val="004D43E1"/>
    <w:rsid w:val="004D54CA"/>
    <w:rsid w:val="004E290B"/>
    <w:rsid w:val="004E479A"/>
    <w:rsid w:val="004E4BF8"/>
    <w:rsid w:val="004E6F94"/>
    <w:rsid w:val="004F1A18"/>
    <w:rsid w:val="004F1E9F"/>
    <w:rsid w:val="004F2583"/>
    <w:rsid w:val="004F3EB4"/>
    <w:rsid w:val="004F5223"/>
    <w:rsid w:val="004F62EF"/>
    <w:rsid w:val="004F64DC"/>
    <w:rsid w:val="004F7870"/>
    <w:rsid w:val="004F7B6F"/>
    <w:rsid w:val="005026AC"/>
    <w:rsid w:val="00510B3E"/>
    <w:rsid w:val="00511B6D"/>
    <w:rsid w:val="00511F56"/>
    <w:rsid w:val="0051382E"/>
    <w:rsid w:val="00515FB8"/>
    <w:rsid w:val="005170D5"/>
    <w:rsid w:val="005202A7"/>
    <w:rsid w:val="00521172"/>
    <w:rsid w:val="00521431"/>
    <w:rsid w:val="005231E6"/>
    <w:rsid w:val="00524A12"/>
    <w:rsid w:val="005253E9"/>
    <w:rsid w:val="00526428"/>
    <w:rsid w:val="00526973"/>
    <w:rsid w:val="00527E76"/>
    <w:rsid w:val="0053110C"/>
    <w:rsid w:val="00532EAC"/>
    <w:rsid w:val="00533C63"/>
    <w:rsid w:val="0053674E"/>
    <w:rsid w:val="0053689F"/>
    <w:rsid w:val="00541978"/>
    <w:rsid w:val="00542D53"/>
    <w:rsid w:val="00544471"/>
    <w:rsid w:val="005462F2"/>
    <w:rsid w:val="00547387"/>
    <w:rsid w:val="0055459C"/>
    <w:rsid w:val="005552F1"/>
    <w:rsid w:val="0055545D"/>
    <w:rsid w:val="00555CD3"/>
    <w:rsid w:val="00557623"/>
    <w:rsid w:val="00562B01"/>
    <w:rsid w:val="005667EC"/>
    <w:rsid w:val="00571094"/>
    <w:rsid w:val="0057145D"/>
    <w:rsid w:val="005721F7"/>
    <w:rsid w:val="00572E27"/>
    <w:rsid w:val="00574FD7"/>
    <w:rsid w:val="005762A9"/>
    <w:rsid w:val="005843F1"/>
    <w:rsid w:val="00591FE4"/>
    <w:rsid w:val="00592E6F"/>
    <w:rsid w:val="00596702"/>
    <w:rsid w:val="005979BC"/>
    <w:rsid w:val="005A0EFD"/>
    <w:rsid w:val="005A18D8"/>
    <w:rsid w:val="005A1D9F"/>
    <w:rsid w:val="005A20DA"/>
    <w:rsid w:val="005A286A"/>
    <w:rsid w:val="005A3476"/>
    <w:rsid w:val="005A4620"/>
    <w:rsid w:val="005A6245"/>
    <w:rsid w:val="005A74F0"/>
    <w:rsid w:val="005A7937"/>
    <w:rsid w:val="005A7F3C"/>
    <w:rsid w:val="005B2530"/>
    <w:rsid w:val="005B3AE8"/>
    <w:rsid w:val="005B77FB"/>
    <w:rsid w:val="005C1942"/>
    <w:rsid w:val="005C4CC0"/>
    <w:rsid w:val="005C578E"/>
    <w:rsid w:val="005C5FF7"/>
    <w:rsid w:val="005C77CB"/>
    <w:rsid w:val="005C7AF5"/>
    <w:rsid w:val="005D48DF"/>
    <w:rsid w:val="005D7A62"/>
    <w:rsid w:val="005E534C"/>
    <w:rsid w:val="005E6B18"/>
    <w:rsid w:val="005E72F4"/>
    <w:rsid w:val="005F1AF2"/>
    <w:rsid w:val="005F73E9"/>
    <w:rsid w:val="006026C4"/>
    <w:rsid w:val="00606DD2"/>
    <w:rsid w:val="006125C9"/>
    <w:rsid w:val="00614F9C"/>
    <w:rsid w:val="00620411"/>
    <w:rsid w:val="00620E4F"/>
    <w:rsid w:val="00621207"/>
    <w:rsid w:val="006253AE"/>
    <w:rsid w:val="00631461"/>
    <w:rsid w:val="00631959"/>
    <w:rsid w:val="00632A13"/>
    <w:rsid w:val="0063389B"/>
    <w:rsid w:val="00635733"/>
    <w:rsid w:val="00636B74"/>
    <w:rsid w:val="00640C34"/>
    <w:rsid w:val="006446C2"/>
    <w:rsid w:val="00644C76"/>
    <w:rsid w:val="006451D1"/>
    <w:rsid w:val="006458D2"/>
    <w:rsid w:val="006503B4"/>
    <w:rsid w:val="00652BCA"/>
    <w:rsid w:val="00655163"/>
    <w:rsid w:val="006629B5"/>
    <w:rsid w:val="00665EE6"/>
    <w:rsid w:val="00666869"/>
    <w:rsid w:val="00667171"/>
    <w:rsid w:val="00667265"/>
    <w:rsid w:val="0066762B"/>
    <w:rsid w:val="00667C0B"/>
    <w:rsid w:val="00670528"/>
    <w:rsid w:val="0067353F"/>
    <w:rsid w:val="00673D75"/>
    <w:rsid w:val="00675192"/>
    <w:rsid w:val="006761C8"/>
    <w:rsid w:val="0067695F"/>
    <w:rsid w:val="00681444"/>
    <w:rsid w:val="00684F35"/>
    <w:rsid w:val="006857CA"/>
    <w:rsid w:val="00686D20"/>
    <w:rsid w:val="006875A1"/>
    <w:rsid w:val="00691845"/>
    <w:rsid w:val="00692597"/>
    <w:rsid w:val="006949B5"/>
    <w:rsid w:val="006A0405"/>
    <w:rsid w:val="006A0D6D"/>
    <w:rsid w:val="006A379F"/>
    <w:rsid w:val="006A3D8B"/>
    <w:rsid w:val="006A40CB"/>
    <w:rsid w:val="006A55A4"/>
    <w:rsid w:val="006A5978"/>
    <w:rsid w:val="006A7F2E"/>
    <w:rsid w:val="006B14A5"/>
    <w:rsid w:val="006B3253"/>
    <w:rsid w:val="006B3615"/>
    <w:rsid w:val="006B420E"/>
    <w:rsid w:val="006B4216"/>
    <w:rsid w:val="006B594F"/>
    <w:rsid w:val="006B600C"/>
    <w:rsid w:val="006B604D"/>
    <w:rsid w:val="006C194F"/>
    <w:rsid w:val="006C1D6C"/>
    <w:rsid w:val="006C25CB"/>
    <w:rsid w:val="006C6CFF"/>
    <w:rsid w:val="006D0A1C"/>
    <w:rsid w:val="006D0AC5"/>
    <w:rsid w:val="006D50ED"/>
    <w:rsid w:val="006D6D92"/>
    <w:rsid w:val="006D725D"/>
    <w:rsid w:val="006D7C0A"/>
    <w:rsid w:val="006E0E30"/>
    <w:rsid w:val="006E38C5"/>
    <w:rsid w:val="006E3FDC"/>
    <w:rsid w:val="006E69FF"/>
    <w:rsid w:val="006F0218"/>
    <w:rsid w:val="006F1CAA"/>
    <w:rsid w:val="006F23DC"/>
    <w:rsid w:val="006F5DE6"/>
    <w:rsid w:val="006F7979"/>
    <w:rsid w:val="007030B1"/>
    <w:rsid w:val="007044C6"/>
    <w:rsid w:val="00705668"/>
    <w:rsid w:val="007073FD"/>
    <w:rsid w:val="007101DB"/>
    <w:rsid w:val="007104D6"/>
    <w:rsid w:val="00710BD3"/>
    <w:rsid w:val="00710DB1"/>
    <w:rsid w:val="00712CB8"/>
    <w:rsid w:val="00713254"/>
    <w:rsid w:val="00716209"/>
    <w:rsid w:val="0072553E"/>
    <w:rsid w:val="00726BCE"/>
    <w:rsid w:val="00732A5E"/>
    <w:rsid w:val="00734BFB"/>
    <w:rsid w:val="00734C56"/>
    <w:rsid w:val="00735E64"/>
    <w:rsid w:val="00741C49"/>
    <w:rsid w:val="007450B0"/>
    <w:rsid w:val="00745EF6"/>
    <w:rsid w:val="00746018"/>
    <w:rsid w:val="007469AB"/>
    <w:rsid w:val="007472D2"/>
    <w:rsid w:val="00754608"/>
    <w:rsid w:val="0075515A"/>
    <w:rsid w:val="007626B7"/>
    <w:rsid w:val="00763363"/>
    <w:rsid w:val="0076432F"/>
    <w:rsid w:val="007649FD"/>
    <w:rsid w:val="0076538F"/>
    <w:rsid w:val="00765713"/>
    <w:rsid w:val="0076589B"/>
    <w:rsid w:val="00770A4A"/>
    <w:rsid w:val="00770B69"/>
    <w:rsid w:val="00770E92"/>
    <w:rsid w:val="00772630"/>
    <w:rsid w:val="007756E5"/>
    <w:rsid w:val="00775B67"/>
    <w:rsid w:val="00777777"/>
    <w:rsid w:val="00783854"/>
    <w:rsid w:val="007866F7"/>
    <w:rsid w:val="00786DCC"/>
    <w:rsid w:val="00790880"/>
    <w:rsid w:val="0079423E"/>
    <w:rsid w:val="007957B9"/>
    <w:rsid w:val="007A0CB2"/>
    <w:rsid w:val="007A1B4E"/>
    <w:rsid w:val="007A1F54"/>
    <w:rsid w:val="007A2CC4"/>
    <w:rsid w:val="007A43DD"/>
    <w:rsid w:val="007A44E2"/>
    <w:rsid w:val="007A5CEC"/>
    <w:rsid w:val="007A5FEB"/>
    <w:rsid w:val="007A6DFE"/>
    <w:rsid w:val="007A759F"/>
    <w:rsid w:val="007A79F9"/>
    <w:rsid w:val="007A7AB3"/>
    <w:rsid w:val="007A7DC0"/>
    <w:rsid w:val="007B003D"/>
    <w:rsid w:val="007B304B"/>
    <w:rsid w:val="007B72D5"/>
    <w:rsid w:val="007C0051"/>
    <w:rsid w:val="007C3530"/>
    <w:rsid w:val="007C617D"/>
    <w:rsid w:val="007D2581"/>
    <w:rsid w:val="007D26BD"/>
    <w:rsid w:val="007D2CCD"/>
    <w:rsid w:val="007D6B98"/>
    <w:rsid w:val="007E5FCB"/>
    <w:rsid w:val="007E7B25"/>
    <w:rsid w:val="007F0178"/>
    <w:rsid w:val="007F4CD3"/>
    <w:rsid w:val="00810173"/>
    <w:rsid w:val="0081412B"/>
    <w:rsid w:val="0082255D"/>
    <w:rsid w:val="00822DE7"/>
    <w:rsid w:val="00823728"/>
    <w:rsid w:val="008238FB"/>
    <w:rsid w:val="00823CF7"/>
    <w:rsid w:val="00827D56"/>
    <w:rsid w:val="008310C7"/>
    <w:rsid w:val="00831156"/>
    <w:rsid w:val="008314BF"/>
    <w:rsid w:val="00831E9F"/>
    <w:rsid w:val="00834761"/>
    <w:rsid w:val="00834AB8"/>
    <w:rsid w:val="008361B7"/>
    <w:rsid w:val="008374C2"/>
    <w:rsid w:val="00837F27"/>
    <w:rsid w:val="00841C11"/>
    <w:rsid w:val="00843F3C"/>
    <w:rsid w:val="008470B4"/>
    <w:rsid w:val="008479DA"/>
    <w:rsid w:val="00851CFE"/>
    <w:rsid w:val="00854BFF"/>
    <w:rsid w:val="00857067"/>
    <w:rsid w:val="00857A6F"/>
    <w:rsid w:val="008616D4"/>
    <w:rsid w:val="00861E40"/>
    <w:rsid w:val="0086233E"/>
    <w:rsid w:val="00862432"/>
    <w:rsid w:val="00862875"/>
    <w:rsid w:val="008642AB"/>
    <w:rsid w:val="00864C01"/>
    <w:rsid w:val="00865122"/>
    <w:rsid w:val="008665AF"/>
    <w:rsid w:val="00866FA1"/>
    <w:rsid w:val="008701FA"/>
    <w:rsid w:val="008739A2"/>
    <w:rsid w:val="00874368"/>
    <w:rsid w:val="00876FDC"/>
    <w:rsid w:val="00880F0C"/>
    <w:rsid w:val="00881496"/>
    <w:rsid w:val="008825C9"/>
    <w:rsid w:val="008827C9"/>
    <w:rsid w:val="00883B3F"/>
    <w:rsid w:val="00883DC6"/>
    <w:rsid w:val="00885D7B"/>
    <w:rsid w:val="008900FF"/>
    <w:rsid w:val="00890AA2"/>
    <w:rsid w:val="00891DE7"/>
    <w:rsid w:val="00892762"/>
    <w:rsid w:val="00893407"/>
    <w:rsid w:val="00895758"/>
    <w:rsid w:val="00896EDE"/>
    <w:rsid w:val="008A0C36"/>
    <w:rsid w:val="008A0F76"/>
    <w:rsid w:val="008A11AD"/>
    <w:rsid w:val="008A289F"/>
    <w:rsid w:val="008A538B"/>
    <w:rsid w:val="008A5A20"/>
    <w:rsid w:val="008A63E2"/>
    <w:rsid w:val="008B0A28"/>
    <w:rsid w:val="008B1280"/>
    <w:rsid w:val="008B22D3"/>
    <w:rsid w:val="008C0E3B"/>
    <w:rsid w:val="008C1182"/>
    <w:rsid w:val="008C3964"/>
    <w:rsid w:val="008C720B"/>
    <w:rsid w:val="008D04C7"/>
    <w:rsid w:val="008D0829"/>
    <w:rsid w:val="008D0A9E"/>
    <w:rsid w:val="008D22CE"/>
    <w:rsid w:val="008D255C"/>
    <w:rsid w:val="008D621E"/>
    <w:rsid w:val="008D743D"/>
    <w:rsid w:val="008E0A34"/>
    <w:rsid w:val="008E1501"/>
    <w:rsid w:val="008E20DE"/>
    <w:rsid w:val="008E406E"/>
    <w:rsid w:val="008E587E"/>
    <w:rsid w:val="008E6816"/>
    <w:rsid w:val="008F08B8"/>
    <w:rsid w:val="008F2C76"/>
    <w:rsid w:val="008F44CA"/>
    <w:rsid w:val="008F6461"/>
    <w:rsid w:val="008F689E"/>
    <w:rsid w:val="008F717F"/>
    <w:rsid w:val="0090214F"/>
    <w:rsid w:val="00902784"/>
    <w:rsid w:val="009034FA"/>
    <w:rsid w:val="00904551"/>
    <w:rsid w:val="00904C2A"/>
    <w:rsid w:val="00904D1F"/>
    <w:rsid w:val="00907AD9"/>
    <w:rsid w:val="00913328"/>
    <w:rsid w:val="00917116"/>
    <w:rsid w:val="00920820"/>
    <w:rsid w:val="00922275"/>
    <w:rsid w:val="00924847"/>
    <w:rsid w:val="0093067D"/>
    <w:rsid w:val="0093396B"/>
    <w:rsid w:val="009376BF"/>
    <w:rsid w:val="00940261"/>
    <w:rsid w:val="00940267"/>
    <w:rsid w:val="00940E18"/>
    <w:rsid w:val="00944E4D"/>
    <w:rsid w:val="009458B7"/>
    <w:rsid w:val="00945FAC"/>
    <w:rsid w:val="00946E1D"/>
    <w:rsid w:val="00954420"/>
    <w:rsid w:val="009603B1"/>
    <w:rsid w:val="009644C3"/>
    <w:rsid w:val="00964552"/>
    <w:rsid w:val="00964EB4"/>
    <w:rsid w:val="009674DD"/>
    <w:rsid w:val="009729EE"/>
    <w:rsid w:val="00974B69"/>
    <w:rsid w:val="00975708"/>
    <w:rsid w:val="0097670D"/>
    <w:rsid w:val="00976F95"/>
    <w:rsid w:val="009770D3"/>
    <w:rsid w:val="00980F27"/>
    <w:rsid w:val="009826AB"/>
    <w:rsid w:val="0098531C"/>
    <w:rsid w:val="00985647"/>
    <w:rsid w:val="009871A5"/>
    <w:rsid w:val="00992437"/>
    <w:rsid w:val="00992B0D"/>
    <w:rsid w:val="009953C3"/>
    <w:rsid w:val="00996C67"/>
    <w:rsid w:val="009A3024"/>
    <w:rsid w:val="009A4F4A"/>
    <w:rsid w:val="009A77BA"/>
    <w:rsid w:val="009B21FA"/>
    <w:rsid w:val="009B485F"/>
    <w:rsid w:val="009B64AF"/>
    <w:rsid w:val="009C0D72"/>
    <w:rsid w:val="009C1451"/>
    <w:rsid w:val="009C21BF"/>
    <w:rsid w:val="009C2278"/>
    <w:rsid w:val="009C2791"/>
    <w:rsid w:val="009C7D64"/>
    <w:rsid w:val="009D03DC"/>
    <w:rsid w:val="009D08F8"/>
    <w:rsid w:val="009D1CB6"/>
    <w:rsid w:val="009D6B60"/>
    <w:rsid w:val="009D75DF"/>
    <w:rsid w:val="009E03BB"/>
    <w:rsid w:val="009E27FC"/>
    <w:rsid w:val="009E377E"/>
    <w:rsid w:val="009E7814"/>
    <w:rsid w:val="009F36C3"/>
    <w:rsid w:val="009F4763"/>
    <w:rsid w:val="009F4862"/>
    <w:rsid w:val="009F58C3"/>
    <w:rsid w:val="009F7023"/>
    <w:rsid w:val="00A002BF"/>
    <w:rsid w:val="00A02C01"/>
    <w:rsid w:val="00A053DC"/>
    <w:rsid w:val="00A076D1"/>
    <w:rsid w:val="00A1382F"/>
    <w:rsid w:val="00A14894"/>
    <w:rsid w:val="00A15BAC"/>
    <w:rsid w:val="00A21892"/>
    <w:rsid w:val="00A21A2D"/>
    <w:rsid w:val="00A21B86"/>
    <w:rsid w:val="00A21C54"/>
    <w:rsid w:val="00A25201"/>
    <w:rsid w:val="00A2614F"/>
    <w:rsid w:val="00A30801"/>
    <w:rsid w:val="00A32564"/>
    <w:rsid w:val="00A33B4F"/>
    <w:rsid w:val="00A33D7A"/>
    <w:rsid w:val="00A35245"/>
    <w:rsid w:val="00A356BA"/>
    <w:rsid w:val="00A36662"/>
    <w:rsid w:val="00A366E6"/>
    <w:rsid w:val="00A413A0"/>
    <w:rsid w:val="00A41C0E"/>
    <w:rsid w:val="00A43E59"/>
    <w:rsid w:val="00A45136"/>
    <w:rsid w:val="00A45595"/>
    <w:rsid w:val="00A527BB"/>
    <w:rsid w:val="00A557A7"/>
    <w:rsid w:val="00A564E2"/>
    <w:rsid w:val="00A57AE1"/>
    <w:rsid w:val="00A61185"/>
    <w:rsid w:val="00A62558"/>
    <w:rsid w:val="00A63E9A"/>
    <w:rsid w:val="00A75533"/>
    <w:rsid w:val="00A75F53"/>
    <w:rsid w:val="00A767A7"/>
    <w:rsid w:val="00A76CD4"/>
    <w:rsid w:val="00A77EA9"/>
    <w:rsid w:val="00A8456D"/>
    <w:rsid w:val="00A849C9"/>
    <w:rsid w:val="00A8656D"/>
    <w:rsid w:val="00A91842"/>
    <w:rsid w:val="00A9239D"/>
    <w:rsid w:val="00A9413C"/>
    <w:rsid w:val="00A94E94"/>
    <w:rsid w:val="00A95AC1"/>
    <w:rsid w:val="00A97825"/>
    <w:rsid w:val="00AA5972"/>
    <w:rsid w:val="00AB074B"/>
    <w:rsid w:val="00AB0879"/>
    <w:rsid w:val="00AB1797"/>
    <w:rsid w:val="00AB27A3"/>
    <w:rsid w:val="00AB2DB5"/>
    <w:rsid w:val="00AB326B"/>
    <w:rsid w:val="00AB423B"/>
    <w:rsid w:val="00AB73B4"/>
    <w:rsid w:val="00AC657B"/>
    <w:rsid w:val="00AC671D"/>
    <w:rsid w:val="00AD2B80"/>
    <w:rsid w:val="00AD4B0C"/>
    <w:rsid w:val="00AD6943"/>
    <w:rsid w:val="00AD72E1"/>
    <w:rsid w:val="00AD7B60"/>
    <w:rsid w:val="00AE064E"/>
    <w:rsid w:val="00AE075E"/>
    <w:rsid w:val="00AE16D4"/>
    <w:rsid w:val="00AE73C1"/>
    <w:rsid w:val="00AF0152"/>
    <w:rsid w:val="00AF24DA"/>
    <w:rsid w:val="00AF3CB4"/>
    <w:rsid w:val="00AF4565"/>
    <w:rsid w:val="00AF4F16"/>
    <w:rsid w:val="00B019F4"/>
    <w:rsid w:val="00B045FE"/>
    <w:rsid w:val="00B0505D"/>
    <w:rsid w:val="00B06644"/>
    <w:rsid w:val="00B10591"/>
    <w:rsid w:val="00B1266D"/>
    <w:rsid w:val="00B21932"/>
    <w:rsid w:val="00B2213C"/>
    <w:rsid w:val="00B2347E"/>
    <w:rsid w:val="00B33821"/>
    <w:rsid w:val="00B344BC"/>
    <w:rsid w:val="00B35457"/>
    <w:rsid w:val="00B35D4B"/>
    <w:rsid w:val="00B36DE2"/>
    <w:rsid w:val="00B44055"/>
    <w:rsid w:val="00B45EB1"/>
    <w:rsid w:val="00B46DF5"/>
    <w:rsid w:val="00B46F10"/>
    <w:rsid w:val="00B53A02"/>
    <w:rsid w:val="00B53B64"/>
    <w:rsid w:val="00B5655D"/>
    <w:rsid w:val="00B57450"/>
    <w:rsid w:val="00B6211B"/>
    <w:rsid w:val="00B657AF"/>
    <w:rsid w:val="00B65968"/>
    <w:rsid w:val="00B67504"/>
    <w:rsid w:val="00B675F9"/>
    <w:rsid w:val="00B70C45"/>
    <w:rsid w:val="00B71AA0"/>
    <w:rsid w:val="00B735EA"/>
    <w:rsid w:val="00B74226"/>
    <w:rsid w:val="00B800C0"/>
    <w:rsid w:val="00B83526"/>
    <w:rsid w:val="00B83A07"/>
    <w:rsid w:val="00B84A1C"/>
    <w:rsid w:val="00B860FB"/>
    <w:rsid w:val="00B94775"/>
    <w:rsid w:val="00B97186"/>
    <w:rsid w:val="00B97894"/>
    <w:rsid w:val="00B97A34"/>
    <w:rsid w:val="00BA0D79"/>
    <w:rsid w:val="00BA3033"/>
    <w:rsid w:val="00BA3C89"/>
    <w:rsid w:val="00BA4DF8"/>
    <w:rsid w:val="00BA57BD"/>
    <w:rsid w:val="00BA64CA"/>
    <w:rsid w:val="00BB0548"/>
    <w:rsid w:val="00BB11C4"/>
    <w:rsid w:val="00BC1CBA"/>
    <w:rsid w:val="00BC2969"/>
    <w:rsid w:val="00BC4627"/>
    <w:rsid w:val="00BC59C8"/>
    <w:rsid w:val="00BC5D10"/>
    <w:rsid w:val="00BC66EA"/>
    <w:rsid w:val="00BC6F28"/>
    <w:rsid w:val="00BC756C"/>
    <w:rsid w:val="00BD15A9"/>
    <w:rsid w:val="00BD1EC9"/>
    <w:rsid w:val="00BD256E"/>
    <w:rsid w:val="00BD2EAE"/>
    <w:rsid w:val="00BD66CE"/>
    <w:rsid w:val="00BD7E07"/>
    <w:rsid w:val="00BE00B8"/>
    <w:rsid w:val="00BE3226"/>
    <w:rsid w:val="00BE6D49"/>
    <w:rsid w:val="00BF0575"/>
    <w:rsid w:val="00BF175D"/>
    <w:rsid w:val="00BF2F9A"/>
    <w:rsid w:val="00BF4896"/>
    <w:rsid w:val="00BF53FF"/>
    <w:rsid w:val="00C0450F"/>
    <w:rsid w:val="00C05EFD"/>
    <w:rsid w:val="00C12EC9"/>
    <w:rsid w:val="00C162A1"/>
    <w:rsid w:val="00C20A35"/>
    <w:rsid w:val="00C21AFE"/>
    <w:rsid w:val="00C23C78"/>
    <w:rsid w:val="00C25772"/>
    <w:rsid w:val="00C26579"/>
    <w:rsid w:val="00C3204C"/>
    <w:rsid w:val="00C41056"/>
    <w:rsid w:val="00C43714"/>
    <w:rsid w:val="00C501CF"/>
    <w:rsid w:val="00C512D9"/>
    <w:rsid w:val="00C52079"/>
    <w:rsid w:val="00C53A65"/>
    <w:rsid w:val="00C55755"/>
    <w:rsid w:val="00C57ECA"/>
    <w:rsid w:val="00C62968"/>
    <w:rsid w:val="00C640F8"/>
    <w:rsid w:val="00C641EB"/>
    <w:rsid w:val="00C66C17"/>
    <w:rsid w:val="00C6778D"/>
    <w:rsid w:val="00C67AF0"/>
    <w:rsid w:val="00C71C52"/>
    <w:rsid w:val="00C74F40"/>
    <w:rsid w:val="00C775A5"/>
    <w:rsid w:val="00C77648"/>
    <w:rsid w:val="00C7768F"/>
    <w:rsid w:val="00C80202"/>
    <w:rsid w:val="00C802DA"/>
    <w:rsid w:val="00C81655"/>
    <w:rsid w:val="00C83A44"/>
    <w:rsid w:val="00C83C1B"/>
    <w:rsid w:val="00C83EC5"/>
    <w:rsid w:val="00C84185"/>
    <w:rsid w:val="00C8716B"/>
    <w:rsid w:val="00C91143"/>
    <w:rsid w:val="00C93110"/>
    <w:rsid w:val="00C93B07"/>
    <w:rsid w:val="00C94D04"/>
    <w:rsid w:val="00C95218"/>
    <w:rsid w:val="00C977AE"/>
    <w:rsid w:val="00C97AF5"/>
    <w:rsid w:val="00CA0405"/>
    <w:rsid w:val="00CA27F8"/>
    <w:rsid w:val="00CA34BD"/>
    <w:rsid w:val="00CA49F5"/>
    <w:rsid w:val="00CA52AA"/>
    <w:rsid w:val="00CA65E2"/>
    <w:rsid w:val="00CB51F6"/>
    <w:rsid w:val="00CB5208"/>
    <w:rsid w:val="00CB5422"/>
    <w:rsid w:val="00CB711D"/>
    <w:rsid w:val="00CC1ABD"/>
    <w:rsid w:val="00CC1D42"/>
    <w:rsid w:val="00CC218C"/>
    <w:rsid w:val="00CC2B69"/>
    <w:rsid w:val="00CC2BF1"/>
    <w:rsid w:val="00CC5B22"/>
    <w:rsid w:val="00CD03D4"/>
    <w:rsid w:val="00CD1714"/>
    <w:rsid w:val="00CD43D1"/>
    <w:rsid w:val="00CD67E7"/>
    <w:rsid w:val="00CE173C"/>
    <w:rsid w:val="00CE265E"/>
    <w:rsid w:val="00CE5960"/>
    <w:rsid w:val="00CE5FB7"/>
    <w:rsid w:val="00CF06E7"/>
    <w:rsid w:val="00CF41F9"/>
    <w:rsid w:val="00CF69A1"/>
    <w:rsid w:val="00D00795"/>
    <w:rsid w:val="00D01FE7"/>
    <w:rsid w:val="00D020D6"/>
    <w:rsid w:val="00D02727"/>
    <w:rsid w:val="00D0339D"/>
    <w:rsid w:val="00D042BD"/>
    <w:rsid w:val="00D0753A"/>
    <w:rsid w:val="00D11EE3"/>
    <w:rsid w:val="00D151A5"/>
    <w:rsid w:val="00D16613"/>
    <w:rsid w:val="00D211FB"/>
    <w:rsid w:val="00D237C8"/>
    <w:rsid w:val="00D2641A"/>
    <w:rsid w:val="00D27987"/>
    <w:rsid w:val="00D33039"/>
    <w:rsid w:val="00D34138"/>
    <w:rsid w:val="00D36203"/>
    <w:rsid w:val="00D375AE"/>
    <w:rsid w:val="00D400C2"/>
    <w:rsid w:val="00D42318"/>
    <w:rsid w:val="00D43488"/>
    <w:rsid w:val="00D436CB"/>
    <w:rsid w:val="00D4381D"/>
    <w:rsid w:val="00D4448A"/>
    <w:rsid w:val="00D4508B"/>
    <w:rsid w:val="00D466A6"/>
    <w:rsid w:val="00D52D7F"/>
    <w:rsid w:val="00D52E96"/>
    <w:rsid w:val="00D5477B"/>
    <w:rsid w:val="00D57C43"/>
    <w:rsid w:val="00D6131F"/>
    <w:rsid w:val="00D63772"/>
    <w:rsid w:val="00D66F08"/>
    <w:rsid w:val="00D66FDC"/>
    <w:rsid w:val="00D673E3"/>
    <w:rsid w:val="00D675F7"/>
    <w:rsid w:val="00D72505"/>
    <w:rsid w:val="00D72772"/>
    <w:rsid w:val="00D754A3"/>
    <w:rsid w:val="00D761FF"/>
    <w:rsid w:val="00D80AD5"/>
    <w:rsid w:val="00D82325"/>
    <w:rsid w:val="00D82796"/>
    <w:rsid w:val="00D844B6"/>
    <w:rsid w:val="00D8641A"/>
    <w:rsid w:val="00D91A6B"/>
    <w:rsid w:val="00D923ED"/>
    <w:rsid w:val="00D92616"/>
    <w:rsid w:val="00D92FFF"/>
    <w:rsid w:val="00D9548E"/>
    <w:rsid w:val="00DA090C"/>
    <w:rsid w:val="00DA0DD2"/>
    <w:rsid w:val="00DA1D65"/>
    <w:rsid w:val="00DA25A1"/>
    <w:rsid w:val="00DA4B9D"/>
    <w:rsid w:val="00DA5516"/>
    <w:rsid w:val="00DA5707"/>
    <w:rsid w:val="00DA57E6"/>
    <w:rsid w:val="00DA6E2D"/>
    <w:rsid w:val="00DB206B"/>
    <w:rsid w:val="00DB39B9"/>
    <w:rsid w:val="00DC040B"/>
    <w:rsid w:val="00DC1BB6"/>
    <w:rsid w:val="00DC284E"/>
    <w:rsid w:val="00DC4D2D"/>
    <w:rsid w:val="00DC6885"/>
    <w:rsid w:val="00DD0003"/>
    <w:rsid w:val="00DD2AB1"/>
    <w:rsid w:val="00DD2D79"/>
    <w:rsid w:val="00DD3CC2"/>
    <w:rsid w:val="00DE0052"/>
    <w:rsid w:val="00DE01BE"/>
    <w:rsid w:val="00DE2260"/>
    <w:rsid w:val="00DE46D5"/>
    <w:rsid w:val="00DE4813"/>
    <w:rsid w:val="00DE65A3"/>
    <w:rsid w:val="00E0004C"/>
    <w:rsid w:val="00E01E35"/>
    <w:rsid w:val="00E06019"/>
    <w:rsid w:val="00E07119"/>
    <w:rsid w:val="00E111AF"/>
    <w:rsid w:val="00E13489"/>
    <w:rsid w:val="00E1572B"/>
    <w:rsid w:val="00E20EDA"/>
    <w:rsid w:val="00E21827"/>
    <w:rsid w:val="00E23044"/>
    <w:rsid w:val="00E23E83"/>
    <w:rsid w:val="00E2503E"/>
    <w:rsid w:val="00E25255"/>
    <w:rsid w:val="00E26E9C"/>
    <w:rsid w:val="00E3122A"/>
    <w:rsid w:val="00E32D34"/>
    <w:rsid w:val="00E33BBF"/>
    <w:rsid w:val="00E349F9"/>
    <w:rsid w:val="00E34F72"/>
    <w:rsid w:val="00E35649"/>
    <w:rsid w:val="00E359D6"/>
    <w:rsid w:val="00E36048"/>
    <w:rsid w:val="00E40190"/>
    <w:rsid w:val="00E427D5"/>
    <w:rsid w:val="00E42D4C"/>
    <w:rsid w:val="00E43039"/>
    <w:rsid w:val="00E53082"/>
    <w:rsid w:val="00E531AC"/>
    <w:rsid w:val="00E5408F"/>
    <w:rsid w:val="00E544B3"/>
    <w:rsid w:val="00E54924"/>
    <w:rsid w:val="00E552B8"/>
    <w:rsid w:val="00E5536F"/>
    <w:rsid w:val="00E576C1"/>
    <w:rsid w:val="00E60B10"/>
    <w:rsid w:val="00E643A8"/>
    <w:rsid w:val="00E64AFC"/>
    <w:rsid w:val="00E651C8"/>
    <w:rsid w:val="00E66276"/>
    <w:rsid w:val="00E6706C"/>
    <w:rsid w:val="00E673D6"/>
    <w:rsid w:val="00E70105"/>
    <w:rsid w:val="00E7116B"/>
    <w:rsid w:val="00E7117E"/>
    <w:rsid w:val="00E72E61"/>
    <w:rsid w:val="00E74D2D"/>
    <w:rsid w:val="00E8190D"/>
    <w:rsid w:val="00E82ABF"/>
    <w:rsid w:val="00E85275"/>
    <w:rsid w:val="00E86BB1"/>
    <w:rsid w:val="00E87F07"/>
    <w:rsid w:val="00E90F9F"/>
    <w:rsid w:val="00E91C61"/>
    <w:rsid w:val="00E92742"/>
    <w:rsid w:val="00E92F31"/>
    <w:rsid w:val="00E931AD"/>
    <w:rsid w:val="00E9509C"/>
    <w:rsid w:val="00EA1349"/>
    <w:rsid w:val="00EA14BA"/>
    <w:rsid w:val="00EA2FA6"/>
    <w:rsid w:val="00EA766F"/>
    <w:rsid w:val="00EA7E06"/>
    <w:rsid w:val="00EB1B31"/>
    <w:rsid w:val="00EB2B6D"/>
    <w:rsid w:val="00EB2DA7"/>
    <w:rsid w:val="00EB438D"/>
    <w:rsid w:val="00EB6560"/>
    <w:rsid w:val="00EC0BB5"/>
    <w:rsid w:val="00EC56DB"/>
    <w:rsid w:val="00EC630D"/>
    <w:rsid w:val="00EC65B2"/>
    <w:rsid w:val="00EC7E86"/>
    <w:rsid w:val="00ED37B7"/>
    <w:rsid w:val="00ED6817"/>
    <w:rsid w:val="00EE166B"/>
    <w:rsid w:val="00EE3664"/>
    <w:rsid w:val="00EE6B82"/>
    <w:rsid w:val="00EE7537"/>
    <w:rsid w:val="00EE76AC"/>
    <w:rsid w:val="00EF0A9A"/>
    <w:rsid w:val="00EF0E04"/>
    <w:rsid w:val="00EF2CAE"/>
    <w:rsid w:val="00EF35F1"/>
    <w:rsid w:val="00EF4E7B"/>
    <w:rsid w:val="00EF5541"/>
    <w:rsid w:val="00EF648C"/>
    <w:rsid w:val="00EF716E"/>
    <w:rsid w:val="00EF7290"/>
    <w:rsid w:val="00EF77DB"/>
    <w:rsid w:val="00F0067B"/>
    <w:rsid w:val="00F0069F"/>
    <w:rsid w:val="00F01572"/>
    <w:rsid w:val="00F0480A"/>
    <w:rsid w:val="00F054F5"/>
    <w:rsid w:val="00F05C96"/>
    <w:rsid w:val="00F05FAB"/>
    <w:rsid w:val="00F06683"/>
    <w:rsid w:val="00F15A8F"/>
    <w:rsid w:val="00F16183"/>
    <w:rsid w:val="00F16A95"/>
    <w:rsid w:val="00F207ED"/>
    <w:rsid w:val="00F21805"/>
    <w:rsid w:val="00F24380"/>
    <w:rsid w:val="00F24A75"/>
    <w:rsid w:val="00F25A3A"/>
    <w:rsid w:val="00F25BEE"/>
    <w:rsid w:val="00F26DC0"/>
    <w:rsid w:val="00F327D6"/>
    <w:rsid w:val="00F32AAA"/>
    <w:rsid w:val="00F32F51"/>
    <w:rsid w:val="00F36D60"/>
    <w:rsid w:val="00F40398"/>
    <w:rsid w:val="00F474CF"/>
    <w:rsid w:val="00F512F5"/>
    <w:rsid w:val="00F55303"/>
    <w:rsid w:val="00F557B5"/>
    <w:rsid w:val="00F56230"/>
    <w:rsid w:val="00F61247"/>
    <w:rsid w:val="00F62D24"/>
    <w:rsid w:val="00F63708"/>
    <w:rsid w:val="00F63827"/>
    <w:rsid w:val="00F649E9"/>
    <w:rsid w:val="00F660F2"/>
    <w:rsid w:val="00F671E3"/>
    <w:rsid w:val="00F73C1D"/>
    <w:rsid w:val="00F7402E"/>
    <w:rsid w:val="00F7417F"/>
    <w:rsid w:val="00F74368"/>
    <w:rsid w:val="00F74370"/>
    <w:rsid w:val="00F7582B"/>
    <w:rsid w:val="00F7695E"/>
    <w:rsid w:val="00F77291"/>
    <w:rsid w:val="00F8262E"/>
    <w:rsid w:val="00F84647"/>
    <w:rsid w:val="00F846E2"/>
    <w:rsid w:val="00F86405"/>
    <w:rsid w:val="00F87EAF"/>
    <w:rsid w:val="00F90124"/>
    <w:rsid w:val="00F91E1D"/>
    <w:rsid w:val="00F93150"/>
    <w:rsid w:val="00F934FE"/>
    <w:rsid w:val="00F9680F"/>
    <w:rsid w:val="00F96C1A"/>
    <w:rsid w:val="00FA01E3"/>
    <w:rsid w:val="00FA0550"/>
    <w:rsid w:val="00FA1D1A"/>
    <w:rsid w:val="00FA408A"/>
    <w:rsid w:val="00FA4B9D"/>
    <w:rsid w:val="00FA694B"/>
    <w:rsid w:val="00FA75E6"/>
    <w:rsid w:val="00FB22DD"/>
    <w:rsid w:val="00FB23FB"/>
    <w:rsid w:val="00FB3E17"/>
    <w:rsid w:val="00FB409A"/>
    <w:rsid w:val="00FB6AD9"/>
    <w:rsid w:val="00FC0343"/>
    <w:rsid w:val="00FC04A6"/>
    <w:rsid w:val="00FC0D18"/>
    <w:rsid w:val="00FC18AA"/>
    <w:rsid w:val="00FC1E8A"/>
    <w:rsid w:val="00FC484E"/>
    <w:rsid w:val="00FC4DC1"/>
    <w:rsid w:val="00FD150C"/>
    <w:rsid w:val="00FD199C"/>
    <w:rsid w:val="00FD306C"/>
    <w:rsid w:val="00FD3F64"/>
    <w:rsid w:val="00FD4A68"/>
    <w:rsid w:val="00FD56D0"/>
    <w:rsid w:val="00FD7688"/>
    <w:rsid w:val="00FE11E8"/>
    <w:rsid w:val="00FE2382"/>
    <w:rsid w:val="00FE25E1"/>
    <w:rsid w:val="00FE2AC8"/>
    <w:rsid w:val="00FE5A87"/>
    <w:rsid w:val="00FE71BA"/>
    <w:rsid w:val="00FE7270"/>
    <w:rsid w:val="00FF0570"/>
    <w:rsid w:val="00FF1251"/>
    <w:rsid w:val="00FF3379"/>
    <w:rsid w:val="00FF3AC1"/>
    <w:rsid w:val="00FF492F"/>
    <w:rsid w:val="00FF4B5C"/>
    <w:rsid w:val="00FF57DD"/>
    <w:rsid w:val="00FF7397"/>
    <w:rsid w:val="00FF784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C906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5C5FF7"/>
    <w:rPr>
      <w:rFonts w:ascii="Verdana" w:hAnsi="Verdana"/>
    </w:rPr>
  </w:style>
  <w:style w:type="paragraph" w:styleId="berschrift1">
    <w:name w:val="heading 1"/>
    <w:basedOn w:val="Standard"/>
    <w:next w:val="Standard"/>
    <w:uiPriority w:val="9"/>
    <w:qFormat/>
    <w:rsid w:val="00BF0575"/>
    <w:pPr>
      <w:keepNext/>
      <w:numPr>
        <w:numId w:val="2"/>
      </w:numPr>
      <w:spacing w:before="240" w:after="60" w:line="360" w:lineRule="exact"/>
      <w:jc w:val="both"/>
      <w:outlineLvl w:val="0"/>
    </w:pPr>
    <w:rPr>
      <w:rFonts w:ascii="Arial" w:hAnsi="Arial" w:cs="Arial"/>
      <w:b/>
      <w:bCs/>
      <w:kern w:val="32"/>
      <w:sz w:val="32"/>
      <w:szCs w:val="32"/>
      <w:lang w:eastAsia="en-US"/>
    </w:rPr>
  </w:style>
  <w:style w:type="paragraph" w:styleId="berschrift2">
    <w:name w:val="heading 2"/>
    <w:basedOn w:val="Standard"/>
    <w:next w:val="Standard"/>
    <w:uiPriority w:val="9"/>
    <w:qFormat/>
    <w:rsid w:val="00BF0575"/>
    <w:pPr>
      <w:keepNext/>
      <w:numPr>
        <w:ilvl w:val="1"/>
        <w:numId w:val="2"/>
      </w:numPr>
      <w:spacing w:before="240" w:after="60" w:line="360" w:lineRule="exact"/>
      <w:jc w:val="both"/>
      <w:outlineLvl w:val="1"/>
    </w:pPr>
    <w:rPr>
      <w:rFonts w:ascii="Arial" w:hAnsi="Arial" w:cs="Arial"/>
      <w:b/>
      <w:bCs/>
      <w:i/>
      <w:iCs/>
      <w:sz w:val="28"/>
      <w:szCs w:val="28"/>
      <w:lang w:eastAsia="en-US"/>
    </w:rPr>
  </w:style>
  <w:style w:type="paragraph" w:styleId="berschrift3">
    <w:name w:val="heading 3"/>
    <w:basedOn w:val="Standard"/>
    <w:next w:val="Standard"/>
    <w:qFormat/>
    <w:rsid w:val="00BF0575"/>
    <w:pPr>
      <w:keepNext/>
      <w:numPr>
        <w:ilvl w:val="2"/>
        <w:numId w:val="2"/>
      </w:numPr>
      <w:spacing w:before="240" w:after="60"/>
      <w:outlineLvl w:val="2"/>
    </w:pPr>
    <w:rPr>
      <w:rFonts w:ascii="Arial" w:hAnsi="Arial" w:cs="Arial"/>
      <w:b/>
      <w:bCs/>
      <w:sz w:val="26"/>
      <w:szCs w:val="26"/>
    </w:rPr>
  </w:style>
  <w:style w:type="paragraph" w:styleId="berschrift4">
    <w:name w:val="heading 4"/>
    <w:basedOn w:val="Standard"/>
    <w:next w:val="Standard"/>
    <w:qFormat/>
    <w:rsid w:val="00BF0575"/>
    <w:pPr>
      <w:keepNext/>
      <w:numPr>
        <w:ilvl w:val="3"/>
        <w:numId w:val="2"/>
      </w:numPr>
      <w:tabs>
        <w:tab w:val="bar" w:pos="4820"/>
      </w:tabs>
      <w:spacing w:after="80"/>
      <w:jc w:val="both"/>
      <w:outlineLvl w:val="3"/>
    </w:pPr>
    <w:rPr>
      <w:rFonts w:ascii="Times New Roman" w:hAnsi="Times New Roman"/>
      <w:b/>
      <w:sz w:val="24"/>
      <w:lang w:eastAsia="en-US"/>
    </w:rPr>
  </w:style>
  <w:style w:type="paragraph" w:styleId="berschrift5">
    <w:name w:val="heading 5"/>
    <w:basedOn w:val="Standard"/>
    <w:next w:val="Standard"/>
    <w:qFormat/>
    <w:rsid w:val="00BF0575"/>
    <w:pPr>
      <w:numPr>
        <w:ilvl w:val="4"/>
        <w:numId w:val="2"/>
      </w:numPr>
      <w:spacing w:before="240" w:after="60"/>
      <w:outlineLvl w:val="4"/>
    </w:pPr>
    <w:rPr>
      <w:rFonts w:ascii="Times New Roman" w:hAnsi="Times New Roman"/>
      <w:b/>
      <w:bCs/>
      <w:i/>
      <w:iCs/>
      <w:sz w:val="26"/>
      <w:szCs w:val="26"/>
    </w:rPr>
  </w:style>
  <w:style w:type="paragraph" w:styleId="berschrift6">
    <w:name w:val="heading 6"/>
    <w:basedOn w:val="Standard"/>
    <w:next w:val="Standard"/>
    <w:qFormat/>
    <w:rsid w:val="00BF0575"/>
    <w:pPr>
      <w:numPr>
        <w:ilvl w:val="5"/>
        <w:numId w:val="2"/>
      </w:num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BF0575"/>
    <w:pPr>
      <w:numPr>
        <w:ilvl w:val="6"/>
        <w:numId w:val="2"/>
      </w:numPr>
      <w:spacing w:before="240" w:after="60"/>
      <w:outlineLvl w:val="6"/>
    </w:pPr>
    <w:rPr>
      <w:rFonts w:ascii="Times New Roman" w:hAnsi="Times New Roman"/>
      <w:sz w:val="24"/>
      <w:szCs w:val="24"/>
    </w:rPr>
  </w:style>
  <w:style w:type="paragraph" w:styleId="berschrift8">
    <w:name w:val="heading 8"/>
    <w:basedOn w:val="Standard"/>
    <w:next w:val="Standard"/>
    <w:qFormat/>
    <w:rsid w:val="00BF0575"/>
    <w:pPr>
      <w:numPr>
        <w:ilvl w:val="7"/>
        <w:numId w:val="2"/>
      </w:num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BF0575"/>
    <w:pPr>
      <w:numPr>
        <w:ilvl w:val="8"/>
        <w:numId w:val="2"/>
      </w:num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5C5FF7"/>
    <w:pPr>
      <w:tabs>
        <w:tab w:val="center" w:pos="4536"/>
        <w:tab w:val="right" w:pos="9072"/>
      </w:tabs>
    </w:pPr>
  </w:style>
  <w:style w:type="paragraph" w:styleId="Fuzeile">
    <w:name w:val="footer"/>
    <w:basedOn w:val="Standard"/>
    <w:rsid w:val="005C5FF7"/>
    <w:pPr>
      <w:tabs>
        <w:tab w:val="center" w:pos="4536"/>
        <w:tab w:val="right" w:pos="9072"/>
      </w:tabs>
    </w:pPr>
  </w:style>
  <w:style w:type="character" w:styleId="Hyperlink">
    <w:name w:val="Hyperlink"/>
    <w:rsid w:val="005C5FF7"/>
    <w:rPr>
      <w:color w:val="0000FF"/>
      <w:u w:val="single"/>
    </w:rPr>
  </w:style>
  <w:style w:type="character" w:styleId="Seitenzahl">
    <w:name w:val="page number"/>
    <w:basedOn w:val="Absatz-Standardschriftart"/>
    <w:rsid w:val="005C5FF7"/>
  </w:style>
  <w:style w:type="paragraph" w:customStyle="1" w:styleId="Vertrag">
    <w:name w:val="Vertrag"/>
    <w:basedOn w:val="Standard"/>
    <w:rsid w:val="00AE064E"/>
    <w:pPr>
      <w:numPr>
        <w:numId w:val="1"/>
      </w:numPr>
      <w:tabs>
        <w:tab w:val="clear" w:pos="720"/>
        <w:tab w:val="num" w:pos="360"/>
      </w:tabs>
      <w:spacing w:line="360" w:lineRule="auto"/>
      <w:ind w:left="360"/>
      <w:jc w:val="both"/>
    </w:pPr>
  </w:style>
  <w:style w:type="paragraph" w:customStyle="1" w:styleId="Formatvorlage1">
    <w:name w:val="Formatvorlage1"/>
    <w:basedOn w:val="Standard"/>
    <w:rsid w:val="009B64AF"/>
    <w:pPr>
      <w:keepNext/>
      <w:spacing w:line="360" w:lineRule="auto"/>
      <w:jc w:val="center"/>
    </w:pPr>
    <w:rPr>
      <w:b/>
    </w:rPr>
  </w:style>
  <w:style w:type="paragraph" w:styleId="Aufzhlungszeichen">
    <w:name w:val="List Bullet"/>
    <w:basedOn w:val="Standard"/>
    <w:rsid w:val="009B64AF"/>
    <w:pPr>
      <w:numPr>
        <w:numId w:val="3"/>
      </w:numPr>
    </w:pPr>
  </w:style>
  <w:style w:type="paragraph" w:styleId="Aufzhlungszeichen2">
    <w:name w:val="List Bullet 2"/>
    <w:basedOn w:val="Standard"/>
    <w:rsid w:val="009B64AF"/>
    <w:pPr>
      <w:numPr>
        <w:numId w:val="4"/>
      </w:numPr>
    </w:pPr>
  </w:style>
  <w:style w:type="paragraph" w:styleId="Textkrper">
    <w:name w:val="Body Text"/>
    <w:basedOn w:val="Standard"/>
    <w:rsid w:val="009B64AF"/>
    <w:pPr>
      <w:spacing w:after="120"/>
    </w:pPr>
  </w:style>
  <w:style w:type="paragraph" w:styleId="Sprechblasentext">
    <w:name w:val="Balloon Text"/>
    <w:basedOn w:val="Standard"/>
    <w:semiHidden/>
    <w:rsid w:val="003745E0"/>
    <w:rPr>
      <w:rFonts w:ascii="Tahoma" w:hAnsi="Tahoma" w:cs="Tahoma"/>
      <w:sz w:val="16"/>
      <w:szCs w:val="16"/>
    </w:rPr>
  </w:style>
  <w:style w:type="paragraph" w:styleId="StandardWeb">
    <w:name w:val="Normal (Web)"/>
    <w:basedOn w:val="Standard"/>
    <w:rsid w:val="00122420"/>
    <w:rPr>
      <w:color w:val="000000"/>
      <w:sz w:val="18"/>
      <w:szCs w:val="18"/>
    </w:rPr>
  </w:style>
  <w:style w:type="paragraph" w:styleId="HTMLVorformatiert">
    <w:name w:val="HTML Preformatted"/>
    <w:basedOn w:val="Standard"/>
    <w:link w:val="HTMLVorformatiertZchn"/>
    <w:uiPriority w:val="99"/>
    <w:rsid w:val="004563E8"/>
    <w:rPr>
      <w:rFonts w:ascii="Courier New" w:hAnsi="Courier New" w:cs="Courier New"/>
    </w:rPr>
  </w:style>
  <w:style w:type="character" w:customStyle="1" w:styleId="HTMLVorformatiertZchn">
    <w:name w:val="HTML Vorformatiert Zchn"/>
    <w:link w:val="HTMLVorformatiert"/>
    <w:uiPriority w:val="99"/>
    <w:rsid w:val="004563E8"/>
    <w:rPr>
      <w:rFonts w:ascii="Courier New" w:hAnsi="Courier New" w:cs="Courier New"/>
    </w:rPr>
  </w:style>
  <w:style w:type="table" w:styleId="Tabellenraster">
    <w:name w:val="Table Grid"/>
    <w:basedOn w:val="NormaleTabelle"/>
    <w:rsid w:val="00F74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uiPriority w:val="99"/>
    <w:semiHidden/>
    <w:unhideWhenUsed/>
    <w:rsid w:val="006949B5"/>
    <w:rPr>
      <w:color w:val="605E5C"/>
      <w:shd w:val="clear" w:color="auto" w:fill="E1DFDD"/>
    </w:rPr>
  </w:style>
  <w:style w:type="paragraph" w:styleId="berarbeitung">
    <w:name w:val="Revision"/>
    <w:hidden/>
    <w:uiPriority w:val="99"/>
    <w:semiHidden/>
    <w:rsid w:val="00710BD3"/>
    <w:rPr>
      <w:rFonts w:ascii="Verdana" w:hAnsi="Verdana"/>
    </w:rPr>
  </w:style>
  <w:style w:type="paragraph" w:customStyle="1" w:styleId="Listenabsatzit">
    <w:name w:val="Listenabsatz it"/>
    <w:basedOn w:val="Standard"/>
    <w:link w:val="ListenabsatzitZchn"/>
    <w:qFormat/>
    <w:rsid w:val="00C3204C"/>
    <w:pPr>
      <w:tabs>
        <w:tab w:val="left" w:pos="544"/>
      </w:tabs>
      <w:spacing w:line="360" w:lineRule="auto"/>
      <w:jc w:val="both"/>
    </w:pPr>
    <w:rPr>
      <w:rFonts w:ascii="Arial" w:eastAsia="Calibri" w:hAnsi="Arial" w:cs="Arial"/>
      <w:sz w:val="18"/>
      <w:szCs w:val="18"/>
      <w:lang w:val="it-IT" w:eastAsia="en-US"/>
    </w:rPr>
  </w:style>
  <w:style w:type="character" w:customStyle="1" w:styleId="ListenabsatzitZchn">
    <w:name w:val="Listenabsatz it Zchn"/>
    <w:link w:val="Listenabsatzit"/>
    <w:rsid w:val="00C3204C"/>
    <w:rPr>
      <w:rFonts w:ascii="Arial" w:eastAsia="Calibri" w:hAnsi="Arial" w:cs="Arial"/>
      <w:sz w:val="18"/>
      <w:szCs w:val="18"/>
      <w:lang w:val="it-I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35710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16C8D68E7114043B9DAD23968A8A4D5" ma:contentTypeVersion="12" ma:contentTypeDescription="Ein neues Dokument erstellen." ma:contentTypeScope="" ma:versionID="ca7174765bf7dffe3ff35aa71cf22083">
  <xsd:schema xmlns:xsd="http://www.w3.org/2001/XMLSchema" xmlns:xs="http://www.w3.org/2001/XMLSchema" xmlns:p="http://schemas.microsoft.com/office/2006/metadata/properties" xmlns:ns2="4dcbdacf-430b-4cdb-b142-4997240e42db" xmlns:ns3="726e2fa3-1f0a-473c-80b6-711500896d27" targetNamespace="http://schemas.microsoft.com/office/2006/metadata/properties" ma:root="true" ma:fieldsID="af72b23f1169cf49cd4d94198e1deac5" ns2:_="" ns3:_="">
    <xsd:import namespace="4dcbdacf-430b-4cdb-b142-4997240e42db"/>
    <xsd:import namespace="726e2fa3-1f0a-473c-80b6-711500896d2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cbdacf-430b-4cdb-b142-4997240e42d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ildmarkierungen" ma:readOnly="false" ma:fieldId="{5cf76f15-5ced-4ddc-b409-7134ff3c332f}" ma:taxonomyMulti="true" ma:sspId="5087018e-d50b-4ac8-9855-8841fc192fb2"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Flow_SignoffStatus" ma:index="19" nillable="true" ma:displayName="Status Unterschrift" ma:internalName="Status_x0020_Unterschrif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6e2fa3-1f0a-473c-80b6-711500896d2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c562cc4-f8f2-447e-bd4f-a343e7180670}" ma:internalName="TaxCatchAll" ma:showField="CatchAllData" ma:web="726e2fa3-1f0a-473c-80b6-711500896d27">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914F70-0106-4D0E-AA82-D09EFF6956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cbdacf-430b-4cdb-b142-4997240e42db"/>
    <ds:schemaRef ds:uri="726e2fa3-1f0a-473c-80b6-711500896d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8895B7-C8EF-4572-B81D-B21DA79298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1704</Words>
  <Characters>10741</Characters>
  <Application>Microsoft Office Word</Application>
  <DocSecurity>0</DocSecurity>
  <Lines>89</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2021-12-10T20:21:00Z</dcterms:created>
  <dcterms:modified xsi:type="dcterms:W3CDTF">2026-01-19T08:32:00Z</dcterms:modified>
</cp:coreProperties>
</file>